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32" w:rsidRPr="00DF29C0" w:rsidRDefault="00E91721" w:rsidP="00DF29C0">
      <w:pPr>
        <w:pStyle w:val="Heading2"/>
        <w:rPr>
          <w:sz w:val="40"/>
          <w:szCs w:val="40"/>
        </w:rPr>
      </w:pPr>
      <w:r w:rsidRPr="00DF29C0">
        <w:rPr>
          <w:noProof/>
          <w:sz w:val="40"/>
          <w:szCs w:val="40"/>
          <w:lang w:eastAsia="en-GB"/>
        </w:rPr>
        <w:drawing>
          <wp:anchor distT="0" distB="0" distL="114300" distR="114300" simplePos="0" relativeHeight="251658240" behindDoc="1" locked="0" layoutInCell="1" allowOverlap="1" wp14:anchorId="1A6804BC" wp14:editId="238A5C9E">
            <wp:simplePos x="0" y="0"/>
            <wp:positionH relativeFrom="column">
              <wp:posOffset>4914900</wp:posOffset>
            </wp:positionH>
            <wp:positionV relativeFrom="paragraph">
              <wp:posOffset>-819150</wp:posOffset>
            </wp:positionV>
            <wp:extent cx="1490980" cy="1524635"/>
            <wp:effectExtent l="0" t="0" r="0" b="0"/>
            <wp:wrapTight wrapText="bothSides">
              <wp:wrapPolygon edited="0">
                <wp:start x="4416" y="0"/>
                <wp:lineTo x="4140" y="2969"/>
                <wp:lineTo x="4968" y="4318"/>
                <wp:lineTo x="6899" y="4318"/>
                <wp:lineTo x="0" y="5398"/>
                <wp:lineTo x="0" y="5938"/>
                <wp:lineTo x="3312" y="8636"/>
                <wp:lineTo x="1104" y="12955"/>
                <wp:lineTo x="276" y="13224"/>
                <wp:lineTo x="1104" y="14034"/>
                <wp:lineTo x="5796" y="17273"/>
                <wp:lineTo x="4968" y="20242"/>
                <wp:lineTo x="5796" y="20511"/>
                <wp:lineTo x="14903" y="21051"/>
                <wp:lineTo x="16283" y="21051"/>
                <wp:lineTo x="15455" y="17273"/>
                <wp:lineTo x="21250" y="14304"/>
                <wp:lineTo x="19871" y="12955"/>
                <wp:lineTo x="18767" y="8906"/>
                <wp:lineTo x="18491" y="8636"/>
                <wp:lineTo x="21250" y="6207"/>
                <wp:lineTo x="20974" y="6207"/>
                <wp:lineTo x="15179" y="4318"/>
                <wp:lineTo x="16283" y="1619"/>
                <wp:lineTo x="15179" y="1080"/>
                <wp:lineTo x="6072" y="0"/>
                <wp:lineTo x="4416" y="0"/>
              </wp:wrapPolygon>
            </wp:wrapTight>
            <wp:docPr id="1" name="Picture 1" descr="IC logo see-th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logo see-th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98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98">
        <w:rPr>
          <w:noProof/>
          <w:sz w:val="28"/>
          <w:szCs w:val="28"/>
          <w:lang w:eastAsia="en-GB"/>
        </w:rPr>
        <mc:AlternateContent>
          <mc:Choice Requires="wps">
            <w:drawing>
              <wp:anchor distT="0" distB="0" distL="114300" distR="114300" simplePos="0" relativeHeight="251678720" behindDoc="0" locked="0" layoutInCell="1" allowOverlap="1" wp14:anchorId="0E0FD558" wp14:editId="10785070">
                <wp:simplePos x="0" y="0"/>
                <wp:positionH relativeFrom="column">
                  <wp:posOffset>1752600</wp:posOffset>
                </wp:positionH>
                <wp:positionV relativeFrom="paragraph">
                  <wp:posOffset>9915525</wp:posOffset>
                </wp:positionV>
                <wp:extent cx="2247900" cy="3276600"/>
                <wp:effectExtent l="0" t="0" r="0" b="0"/>
                <wp:wrapNone/>
                <wp:docPr id="17" name="Circular Arrow 17"/>
                <wp:cNvGraphicFramePr/>
                <a:graphic xmlns:a="http://schemas.openxmlformats.org/drawingml/2006/main">
                  <a:graphicData uri="http://schemas.microsoft.com/office/word/2010/wordprocessingShape">
                    <wps:wsp>
                      <wps:cNvSpPr/>
                      <wps:spPr>
                        <a:xfrm>
                          <a:off x="0" y="0"/>
                          <a:ext cx="2247900" cy="3276600"/>
                        </a:xfrm>
                        <a:prstGeom prst="circularArrow">
                          <a:avLst>
                            <a:gd name="adj1" fmla="val 12500"/>
                            <a:gd name="adj2" fmla="val 3262658"/>
                            <a:gd name="adj3" fmla="val 20457681"/>
                            <a:gd name="adj4" fmla="val 15094770"/>
                            <a:gd name="adj5" fmla="val 127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17" o:spid="_x0000_s1026" style="position:absolute;margin-left:138pt;margin-top:780.75pt;width:177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27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QmwwIAAA8GAAAOAAAAZHJzL2Uyb0RvYy54bWysVEtv2zAMvg/YfxB0X/1oHm1QpwhSdBhQ&#10;tMHaoWdVlmoPsqRRSpzs14+SHcdbix2GXWxRJD+RHx9X1/tGkZ0AVxtd0OwspURobspavxb029Pt&#10;pwtKnGe6ZMpoUdCDcPR6+fHDVWsXIjeVUaUAgiDaLVpb0Mp7u0gSxyvRMHdmrNColAYa5lGE16QE&#10;1iJ6o5I8TWdJa6C0YLhwDm9vOiVdRnwpBfcPUjrhiSooxubjF+L3JXyT5RVbvAKzVc37MNg/RNGw&#10;WuOjA9QN84xsoX4D1dQcjDPSn3HTJEbKmouYA2aTpX9k81gxK2IuSI6zA03u/8Hy+90GSF1i7eaU&#10;aNZgjdY18K1iQFYApiWoQJZa6xZo/Gg30EsOjyHlvYQm/DEZso/MHgZmxd4Tjpd5PplfplgAjrrz&#10;fD6boYA4ycndgvOfhWlIOBSU90HEGCK1bHfnfOS47ANl5feMEtkoLNmOKZLl0w4W6zCyycc25/ks&#10;n00v+sKPrM7HVnk6mc5nF9lbs8nYLJuml5P5/NhGI7Tpb2b5PJv16fZZYOLHhJGFQG5HZzz5gxIh&#10;UaW/ConFCQRGCuJYiLUCgukWlHEutM86VcVK0V0jCQO7g0fkOgIGZFkrNWD3AGHk3mJ3Rertg6uI&#10;UzU4p38LrHMePOLLRvvBuam1gfcAFGbVv9zZH0nqqAksvZjygK0LpptpZ/ltjZ1zx5zfMMCOwG7D&#10;xeQf8COVaQtq+hMllYGf790He5wt1FLS4lIoqPuxZSAoUV80Tt1lNpmELRIF7JAcBRhrXsYavW3W&#10;BsuEPYrRxWOw9+p4lGCaZ9xfq/Aqqpjm+Db2voejsPbdssINyMVqFc1wc1jm7/Sj5QE8sBp66Wn/&#10;zMD24+Nx8u7NcYGwRWy7jtGTbfDUZrX1RtY+KE+89gJundg4/YYMa20sR6vTHl/+AgAA//8DAFBL&#10;AwQUAAYACAAAACEAPH8unt8AAAANAQAADwAAAGRycy9kb3ducmV2LnhtbEyPwU7DMBBE70j8g7VI&#10;3Kjd0iRViFO1iN4h5ZKbG7txRLwOsdOGv+9yguPOG83OFNvZ9exixtB5lLBcCGAGG687bCV8Hg9P&#10;G2AhKtSq92gk/JgA2/L+rlC59lf8MJcqtoxCMORKgo1xyDkPjTVOhYUfDBI7+9GpSOfYcj2qK4W7&#10;nq+ESLlTHdIHqwbzak3zVU1Owm5dH95rO9fHaf+G1XewdnPeS/n4MO9egEUzxz8z/Nan6lBSp5Of&#10;UAfWS1hlKW2JBJJ0mQAjS/osSDoRE1mWAC8L/n9FeQMAAP//AwBQSwECLQAUAAYACAAAACEAtoM4&#10;kv4AAADhAQAAEwAAAAAAAAAAAAAAAAAAAAAAW0NvbnRlbnRfVHlwZXNdLnhtbFBLAQItABQABgAI&#10;AAAAIQA4/SH/1gAAAJQBAAALAAAAAAAAAAAAAAAAAC8BAABfcmVscy8ucmVsc1BLAQItABQABgAI&#10;AAAAIQDtlNQmwwIAAA8GAAAOAAAAAAAAAAAAAAAAAC4CAABkcnMvZTJvRG9jLnhtbFBLAQItABQA&#10;BgAIAAAAIQA8fy6e3wAAAA0BAAAPAAAAAAAAAAAAAAAAAB0FAABkcnMvZG93bnJldi54bWxQSwUG&#10;AAAAAAQABADzAAAAKQYAAAAA&#10;" path="m680659,307307c1041779,27380,1478620,115799,1779401,529700v175616,241663,287926,572176,316154,930404l2178997,1517528r-284119,651320l1708057,1193429r75880,52221c1641570,523396,1154925,206943,774572,589284l680659,307307xe" fillcolor="#4f81bd [3204]" strokecolor="#243f60 [1604]" strokeweight="2pt">
                <v:path arrowok="t" o:connecttype="custom" o:connectlocs="680659,307307;1779401,529700;2095555,1460104;2178997,1517528;1894878,2168848;1708057,1193429;1783937,1245650;774572,589284;680659,307307" o:connectangles="0,0,0,0,0,0,0,0,0"/>
              </v:shape>
            </w:pict>
          </mc:Fallback>
        </mc:AlternateContent>
      </w:r>
    </w:p>
    <w:p w:rsidR="00010274" w:rsidRDefault="00E91721" w:rsidP="004C3DB4">
      <w:r w:rsidRPr="00DF29C0">
        <w:rPr>
          <w:noProof/>
          <w:sz w:val="40"/>
          <w:szCs w:val="40"/>
          <w:lang w:eastAsia="en-GB"/>
        </w:rPr>
        <mc:AlternateContent>
          <mc:Choice Requires="wps">
            <w:drawing>
              <wp:anchor distT="0" distB="0" distL="114300" distR="114300" simplePos="0" relativeHeight="251660288" behindDoc="0" locked="0" layoutInCell="1" allowOverlap="1" wp14:anchorId="771711A3" wp14:editId="4B0C9ADE">
                <wp:simplePos x="0" y="0"/>
                <wp:positionH relativeFrom="column">
                  <wp:posOffset>4572000</wp:posOffset>
                </wp:positionH>
                <wp:positionV relativeFrom="paragraph">
                  <wp:posOffset>140335</wp:posOffset>
                </wp:positionV>
                <wp:extent cx="2155825"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666750"/>
                        </a:xfrm>
                        <a:prstGeom prst="rect">
                          <a:avLst/>
                        </a:prstGeom>
                        <a:solidFill>
                          <a:srgbClr val="FFFFFF"/>
                        </a:solidFill>
                        <a:ln w="0">
                          <a:noFill/>
                          <a:miter lim="800000"/>
                          <a:headEnd/>
                          <a:tailEnd/>
                        </a:ln>
                      </wps:spPr>
                      <wps:txbx>
                        <w:txbxContent>
                          <w:p w:rsidR="00031339" w:rsidRPr="00031339" w:rsidRDefault="00031339" w:rsidP="00031339">
                            <w:pPr>
                              <w:jc w:val="center"/>
                              <w:rPr>
                                <w:rFonts w:asciiTheme="majorHAnsi" w:hAnsiTheme="majorHAnsi"/>
                                <w:b/>
                                <w:i/>
                                <w:color w:val="1F497D" w:themeColor="text2"/>
                              </w:rPr>
                            </w:pPr>
                            <w:r w:rsidRPr="00031339">
                              <w:rPr>
                                <w:rFonts w:asciiTheme="majorHAnsi" w:hAnsiTheme="majorHAnsi"/>
                                <w:b/>
                                <w:i/>
                                <w:color w:val="1F497D" w:themeColor="text2"/>
                              </w:rPr>
                              <w:t xml:space="preserve">General Synod 2015 </w:t>
                            </w:r>
                            <w:r w:rsidR="00421C3A">
                              <w:rPr>
                                <w:rFonts w:asciiTheme="majorHAnsi" w:hAnsiTheme="majorHAnsi"/>
                                <w:b/>
                                <w:i/>
                                <w:color w:val="1F497D" w:themeColor="text2"/>
                              </w:rPr>
                              <w:t xml:space="preserve">            </w:t>
                            </w:r>
                            <w:r w:rsidRPr="00031339">
                              <w:rPr>
                                <w:rFonts w:asciiTheme="majorHAnsi" w:hAnsiTheme="majorHAnsi"/>
                                <w:b/>
                                <w:i/>
                                <w:color w:val="1F497D" w:themeColor="text2"/>
                              </w:rPr>
                              <w:t>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1.05pt;width:169.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3aHQIAABoEAAAOAAAAZHJzL2Uyb0RvYy54bWysU9uO2yAQfa/Uf0C8N3bc3GrFWW2zTVVp&#10;e5F2+wEY4xgVGAokdvr1O+BsNtq+VeUBMczM4cyZYX0zaEWOwnkJpqLTSU6JMBwaafYV/fm4e7ei&#10;xAdmGqbAiIqehKc3m7dv1r0tRQEdqEY4giDGl72taBeCLbPM805o5idghUFnC06zgKbbZ41jPaJr&#10;lRV5vsh6cI11wIX3eHs3Oukm4bet4OF723oRiKoocgtpd2mv455t1qzcO2Y7yc802D+w0EwafPQC&#10;dccCIwcn/4LSkjvw0IYJB51B20ouUg1YzTR/Vc1Dx6xItaA43l5k8v8Pln87/nBENhV9ny8pMUxj&#10;kx7FEMhHGEgR9emtLzHswWJgGPAa+5xq9fYe+C9PDGw7Zvbi1jnoO8Ea5DeNmdlV6ojjI0jdf4UG&#10;n2GHAAloaJ2O4qEcBNGxT6dLbyIVjpfFdD5fFXNKOPoWi8VynpqXsfI52zofPgvQJB4q6rD3CZ0d&#10;732IbFj5HBIf86Bks5NKJcPt661y5MhwTnZppQJehSlD+sgsphiIyWl+tAw4xErqiq7yuMaxilJ8&#10;Mk0KCUyq8Yw0lDlrE+UYhQlDPWBgFKyG5oQqORiHFT8XHjpwfyjpcVAr6n8fmBOUqC8Glf4wnc3i&#10;ZCdjNl8WaLhrT33tYYYjVEUDJeNxG9JvGCu6xY60Mon1wuTMFQcwaXj+LHHCr+0U9fKlN08AAAD/&#10;/wMAUEsDBBQABgAIAAAAIQB4OCJ63wAAAAsBAAAPAAAAZHJzL2Rvd25yZXYueG1sTI9NT8MwDIbv&#10;SPyHyEjcWNqKfVCaTmgqR5DYkMYxa0xb0Thdkm7l3+Odxs2WXz1+3mI92V6c0IfOkYJ0loBAqp3p&#10;qFHwuXt9WIEIUZPRvSNU8IsB1uXtTaFz4870gadtbARDKORaQRvjkEsZ6hatDjM3IPHt23mrI6++&#10;kcbrM8NtL7MkWUirO+IPrR5w02L9sx2tgt2++qpxUdnxsdqMq+NxfPP7d6Xu76aXZxARp3gNw0Wf&#10;1aFkp4MbyQTRK1gynqMKsiwFcQkk86c5iANP2TIFWRbyf4fyDwAA//8DAFBLAQItABQABgAIAAAA&#10;IQC2gziS/gAAAOEBAAATAAAAAAAAAAAAAAAAAAAAAABbQ29udGVudF9UeXBlc10ueG1sUEsBAi0A&#10;FAAGAAgAAAAhADj9If/WAAAAlAEAAAsAAAAAAAAAAAAAAAAALwEAAF9yZWxzLy5yZWxzUEsBAi0A&#10;FAAGAAgAAAAhAIDlHdodAgAAGgQAAA4AAAAAAAAAAAAAAAAALgIAAGRycy9lMm9Eb2MueG1sUEsB&#10;Ai0AFAAGAAgAAAAhAHg4InrfAAAACwEAAA8AAAAAAAAAAAAAAAAAdwQAAGRycy9kb3ducmV2Lnht&#10;bFBLBQYAAAAABAAEAPMAAACDBQAAAAA=&#10;" stroked="f" strokeweight="0">
                <v:textbox>
                  <w:txbxContent>
                    <w:p w:rsidR="00031339" w:rsidRPr="00031339" w:rsidRDefault="00031339" w:rsidP="00031339">
                      <w:pPr>
                        <w:jc w:val="center"/>
                        <w:rPr>
                          <w:rFonts w:asciiTheme="majorHAnsi" w:hAnsiTheme="majorHAnsi"/>
                          <w:b/>
                          <w:i/>
                          <w:color w:val="1F497D" w:themeColor="text2"/>
                        </w:rPr>
                      </w:pPr>
                      <w:r w:rsidRPr="00031339">
                        <w:rPr>
                          <w:rFonts w:asciiTheme="majorHAnsi" w:hAnsiTheme="majorHAnsi"/>
                          <w:b/>
                          <w:i/>
                          <w:color w:val="1F497D" w:themeColor="text2"/>
                        </w:rPr>
                        <w:t xml:space="preserve">General Synod 2015 </w:t>
                      </w:r>
                      <w:r w:rsidR="00421C3A">
                        <w:rPr>
                          <w:rFonts w:asciiTheme="majorHAnsi" w:hAnsiTheme="majorHAnsi"/>
                          <w:b/>
                          <w:i/>
                          <w:color w:val="1F497D" w:themeColor="text2"/>
                        </w:rPr>
                        <w:t xml:space="preserve">            </w:t>
                      </w:r>
                      <w:r w:rsidRPr="00031339">
                        <w:rPr>
                          <w:rFonts w:asciiTheme="majorHAnsi" w:hAnsiTheme="majorHAnsi"/>
                          <w:b/>
                          <w:i/>
                          <w:color w:val="1F497D" w:themeColor="text2"/>
                        </w:rPr>
                        <w:t>Campaign</w:t>
                      </w:r>
                    </w:p>
                  </w:txbxContent>
                </v:textbox>
              </v:shape>
            </w:pict>
          </mc:Fallback>
        </mc:AlternateContent>
      </w:r>
    </w:p>
    <w:p w:rsidR="004C3DB4" w:rsidRDefault="004C3DB4" w:rsidP="004C3DB4"/>
    <w:p w:rsidR="004C3DB4" w:rsidRDefault="004C3DB4" w:rsidP="004C3DB4"/>
    <w:p w:rsidR="004C3DB4" w:rsidRPr="00E03D95" w:rsidRDefault="004C3DB4" w:rsidP="00605DCC">
      <w:pPr>
        <w:pStyle w:val="Heading1"/>
        <w:rPr>
          <w:sz w:val="32"/>
          <w:szCs w:val="32"/>
        </w:rPr>
      </w:pPr>
      <w:r w:rsidRPr="00E03D95">
        <w:rPr>
          <w:sz w:val="32"/>
          <w:szCs w:val="32"/>
        </w:rPr>
        <w:t>Report on Deanery Synod Election Campaign Spring 2014</w:t>
      </w:r>
    </w:p>
    <w:p w:rsidR="004C3DB4" w:rsidRPr="00E03D95" w:rsidRDefault="004C3DB4" w:rsidP="004C3DB4">
      <w:pPr>
        <w:rPr>
          <w:sz w:val="32"/>
          <w:szCs w:val="32"/>
        </w:rPr>
      </w:pPr>
    </w:p>
    <w:p w:rsidR="004C3DB4" w:rsidRDefault="004C3DB4" w:rsidP="004C3DB4">
      <w:pPr>
        <w:rPr>
          <w:sz w:val="28"/>
          <w:szCs w:val="28"/>
        </w:rPr>
      </w:pPr>
      <w:r>
        <w:rPr>
          <w:sz w:val="28"/>
          <w:szCs w:val="28"/>
        </w:rPr>
        <w:t>Aim: To increase inclusive representation on General Synod 2015 by first gaining more Deanery Synod electors.</w:t>
      </w:r>
    </w:p>
    <w:p w:rsidR="004C3DB4" w:rsidRDefault="004C3DB4" w:rsidP="004C3DB4">
      <w:pPr>
        <w:rPr>
          <w:sz w:val="28"/>
          <w:szCs w:val="28"/>
        </w:rPr>
      </w:pPr>
      <w:r w:rsidRPr="00605DCC">
        <w:rPr>
          <w:b/>
          <w:sz w:val="28"/>
          <w:szCs w:val="28"/>
        </w:rPr>
        <w:t>Work carried out</w:t>
      </w:r>
      <w:r>
        <w:rPr>
          <w:sz w:val="28"/>
          <w:szCs w:val="28"/>
        </w:rPr>
        <w:t xml:space="preserve">: </w:t>
      </w:r>
    </w:p>
    <w:p w:rsidR="004C3DB4" w:rsidRPr="00E03D95" w:rsidRDefault="004C3DB4" w:rsidP="00605DCC">
      <w:pPr>
        <w:pStyle w:val="ListParagraph"/>
        <w:numPr>
          <w:ilvl w:val="0"/>
          <w:numId w:val="12"/>
        </w:numPr>
        <w:rPr>
          <w:sz w:val="28"/>
          <w:szCs w:val="28"/>
        </w:rPr>
      </w:pPr>
      <w:r w:rsidRPr="00E03D95">
        <w:rPr>
          <w:sz w:val="28"/>
          <w:szCs w:val="28"/>
        </w:rPr>
        <w:t>Establishing contac</w:t>
      </w:r>
      <w:r w:rsidR="00E03D95" w:rsidRPr="00E03D95">
        <w:rPr>
          <w:sz w:val="28"/>
          <w:szCs w:val="28"/>
        </w:rPr>
        <w:t>t database using partners lists.</w:t>
      </w:r>
      <w:r w:rsidR="00E03D95">
        <w:rPr>
          <w:sz w:val="28"/>
          <w:szCs w:val="28"/>
        </w:rPr>
        <w:t xml:space="preserve"> </w:t>
      </w:r>
      <w:r w:rsidRPr="00E03D95">
        <w:rPr>
          <w:sz w:val="28"/>
          <w:szCs w:val="28"/>
        </w:rPr>
        <w:t xml:space="preserve">Starting from an almost zero point established and confirmed around 150 key contacts within the dioceses.  Using these to </w:t>
      </w:r>
      <w:r w:rsidR="00605DCC" w:rsidRPr="00E03D95">
        <w:rPr>
          <w:sz w:val="28"/>
          <w:szCs w:val="28"/>
        </w:rPr>
        <w:t xml:space="preserve">onward </w:t>
      </w:r>
      <w:r w:rsidRPr="00E03D95">
        <w:rPr>
          <w:sz w:val="28"/>
          <w:szCs w:val="28"/>
        </w:rPr>
        <w:t>circulate the Deanery Synod Election Sprin</w:t>
      </w:r>
      <w:r w:rsidR="00605DCC" w:rsidRPr="00E03D95">
        <w:rPr>
          <w:sz w:val="28"/>
          <w:szCs w:val="28"/>
        </w:rPr>
        <w:t>g</w:t>
      </w:r>
      <w:r w:rsidRPr="00E03D95">
        <w:rPr>
          <w:sz w:val="28"/>
          <w:szCs w:val="28"/>
        </w:rPr>
        <w:t xml:space="preserve"> 2014 Campaign Pack and Poster</w:t>
      </w:r>
      <w:r w:rsidR="00E03D95" w:rsidRPr="00E03D95">
        <w:rPr>
          <w:sz w:val="28"/>
          <w:szCs w:val="28"/>
        </w:rPr>
        <w:t xml:space="preserve"> </w:t>
      </w:r>
      <w:r w:rsidR="00E03D95" w:rsidRPr="00E03D95">
        <w:rPr>
          <w:sz w:val="28"/>
          <w:szCs w:val="28"/>
        </w:rPr>
        <w:t>– 4 Days</w:t>
      </w:r>
    </w:p>
    <w:p w:rsidR="004C3DB4" w:rsidRPr="00605DCC" w:rsidRDefault="004C3DB4" w:rsidP="00605DCC">
      <w:pPr>
        <w:pStyle w:val="ListParagraph"/>
        <w:numPr>
          <w:ilvl w:val="0"/>
          <w:numId w:val="12"/>
        </w:numPr>
        <w:rPr>
          <w:sz w:val="28"/>
          <w:szCs w:val="28"/>
        </w:rPr>
      </w:pPr>
      <w:r w:rsidRPr="00605DCC">
        <w:rPr>
          <w:sz w:val="28"/>
          <w:szCs w:val="28"/>
        </w:rPr>
        <w:t>Designed and authored Campaign Pack ready for distribution and produced one page poster –</w:t>
      </w:r>
      <w:r w:rsidR="00605DCC">
        <w:rPr>
          <w:sz w:val="28"/>
          <w:szCs w:val="28"/>
        </w:rPr>
        <w:t xml:space="preserve"> 4</w:t>
      </w:r>
      <w:r w:rsidRPr="00605DCC">
        <w:rPr>
          <w:sz w:val="28"/>
          <w:szCs w:val="28"/>
        </w:rPr>
        <w:t xml:space="preserve"> days</w:t>
      </w:r>
    </w:p>
    <w:p w:rsidR="004C3DB4" w:rsidRDefault="004C3DB4" w:rsidP="00605DCC">
      <w:pPr>
        <w:pStyle w:val="ListParagraph"/>
        <w:numPr>
          <w:ilvl w:val="0"/>
          <w:numId w:val="12"/>
        </w:numPr>
        <w:rPr>
          <w:sz w:val="28"/>
          <w:szCs w:val="28"/>
        </w:rPr>
      </w:pPr>
      <w:r w:rsidRPr="00605DCC">
        <w:rPr>
          <w:sz w:val="28"/>
          <w:szCs w:val="28"/>
        </w:rPr>
        <w:t xml:space="preserve">Initial </w:t>
      </w:r>
      <w:proofErr w:type="spellStart"/>
      <w:r w:rsidRPr="00605DCC">
        <w:rPr>
          <w:sz w:val="28"/>
          <w:szCs w:val="28"/>
        </w:rPr>
        <w:t>mailout</w:t>
      </w:r>
      <w:proofErr w:type="spellEnd"/>
      <w:r w:rsidR="00E03D95">
        <w:rPr>
          <w:sz w:val="28"/>
          <w:szCs w:val="28"/>
        </w:rPr>
        <w:t xml:space="preserve"> of by diocese to key contacts</w:t>
      </w:r>
      <w:r w:rsidRPr="00605DCC">
        <w:rPr>
          <w:sz w:val="28"/>
          <w:szCs w:val="28"/>
        </w:rPr>
        <w:t xml:space="preserve"> – </w:t>
      </w:r>
      <w:r w:rsidR="00605DCC">
        <w:rPr>
          <w:sz w:val="28"/>
          <w:szCs w:val="28"/>
        </w:rPr>
        <w:t>3-5</w:t>
      </w:r>
      <w:r w:rsidR="00605DCC" w:rsidRPr="00605DCC">
        <w:rPr>
          <w:sz w:val="28"/>
          <w:szCs w:val="28"/>
          <w:vertAlign w:val="superscript"/>
        </w:rPr>
        <w:t>th</w:t>
      </w:r>
      <w:r w:rsidR="00605DCC">
        <w:rPr>
          <w:sz w:val="28"/>
          <w:szCs w:val="28"/>
        </w:rPr>
        <w:t xml:space="preserve"> Feb around 20% bounce back which were followed up and corrected</w:t>
      </w:r>
      <w:r w:rsidR="00E03D95">
        <w:rPr>
          <w:sz w:val="28"/>
          <w:szCs w:val="28"/>
        </w:rPr>
        <w:t xml:space="preserve"> </w:t>
      </w:r>
      <w:r w:rsidR="00605DCC" w:rsidRPr="00605DCC">
        <w:rPr>
          <w:sz w:val="28"/>
          <w:szCs w:val="28"/>
        </w:rPr>
        <w:t>–</w:t>
      </w:r>
      <w:r w:rsidRPr="00605DCC">
        <w:rPr>
          <w:sz w:val="28"/>
          <w:szCs w:val="28"/>
        </w:rPr>
        <w:t xml:space="preserve"> </w:t>
      </w:r>
      <w:r w:rsidR="00605DCC">
        <w:rPr>
          <w:sz w:val="28"/>
          <w:szCs w:val="28"/>
        </w:rPr>
        <w:t>3</w:t>
      </w:r>
      <w:r w:rsidR="00605DCC" w:rsidRPr="00605DCC">
        <w:rPr>
          <w:sz w:val="28"/>
          <w:szCs w:val="28"/>
        </w:rPr>
        <w:t xml:space="preserve"> days</w:t>
      </w:r>
    </w:p>
    <w:p w:rsidR="00605DCC" w:rsidRDefault="00605DCC" w:rsidP="00605DCC">
      <w:pPr>
        <w:pStyle w:val="ListParagraph"/>
        <w:numPr>
          <w:ilvl w:val="0"/>
          <w:numId w:val="12"/>
        </w:numPr>
        <w:rPr>
          <w:sz w:val="28"/>
          <w:szCs w:val="28"/>
        </w:rPr>
      </w:pPr>
      <w:r>
        <w:rPr>
          <w:sz w:val="28"/>
          <w:szCs w:val="28"/>
        </w:rPr>
        <w:t>Updated and confirmed Affirming Catholicism and Gras mailing list – 1 day</w:t>
      </w:r>
    </w:p>
    <w:p w:rsidR="00605DCC" w:rsidRDefault="00605DCC" w:rsidP="00605DCC">
      <w:pPr>
        <w:pStyle w:val="ListParagraph"/>
        <w:numPr>
          <w:ilvl w:val="0"/>
          <w:numId w:val="12"/>
        </w:numPr>
        <w:rPr>
          <w:sz w:val="28"/>
          <w:szCs w:val="28"/>
        </w:rPr>
      </w:pPr>
      <w:r>
        <w:rPr>
          <w:sz w:val="28"/>
          <w:szCs w:val="28"/>
        </w:rPr>
        <w:t xml:space="preserve">Update and repeat </w:t>
      </w:r>
      <w:proofErr w:type="spellStart"/>
      <w:r>
        <w:rPr>
          <w:sz w:val="28"/>
          <w:szCs w:val="28"/>
        </w:rPr>
        <w:t>mailout</w:t>
      </w:r>
      <w:proofErr w:type="spellEnd"/>
      <w:r>
        <w:rPr>
          <w:sz w:val="28"/>
          <w:szCs w:val="28"/>
        </w:rPr>
        <w:t xml:space="preserve"> – to 150 diocesan contacts (few bounce backs!) and around 200 Gras contacts – 1 days</w:t>
      </w:r>
    </w:p>
    <w:p w:rsidR="00605DCC" w:rsidRDefault="00605DCC" w:rsidP="00605DCC">
      <w:pPr>
        <w:pStyle w:val="ListParagraph"/>
        <w:numPr>
          <w:ilvl w:val="0"/>
          <w:numId w:val="12"/>
        </w:numPr>
        <w:rPr>
          <w:sz w:val="28"/>
          <w:szCs w:val="28"/>
        </w:rPr>
      </w:pPr>
      <w:r>
        <w:rPr>
          <w:sz w:val="28"/>
          <w:szCs w:val="28"/>
        </w:rPr>
        <w:t>Attending Partnership Day and other meetings – 2 days</w:t>
      </w:r>
    </w:p>
    <w:p w:rsidR="00605DCC" w:rsidRDefault="00605DCC" w:rsidP="00605DCC">
      <w:pPr>
        <w:rPr>
          <w:sz w:val="28"/>
          <w:szCs w:val="28"/>
        </w:rPr>
      </w:pPr>
    </w:p>
    <w:p w:rsidR="00605DCC" w:rsidRPr="002B6F9D" w:rsidRDefault="00605DCC" w:rsidP="00605DCC">
      <w:pPr>
        <w:rPr>
          <w:b/>
          <w:sz w:val="28"/>
          <w:szCs w:val="28"/>
        </w:rPr>
      </w:pPr>
      <w:r w:rsidRPr="002B6F9D">
        <w:rPr>
          <w:b/>
          <w:sz w:val="28"/>
          <w:szCs w:val="28"/>
        </w:rPr>
        <w:t>Observations:</w:t>
      </w:r>
    </w:p>
    <w:p w:rsidR="00D8586A" w:rsidRPr="00D8586A" w:rsidRDefault="00E03D95" w:rsidP="00D8586A">
      <w:pPr>
        <w:pStyle w:val="ListParagraph"/>
        <w:numPr>
          <w:ilvl w:val="0"/>
          <w:numId w:val="13"/>
        </w:numPr>
        <w:rPr>
          <w:sz w:val="28"/>
          <w:szCs w:val="28"/>
        </w:rPr>
      </w:pPr>
      <w:r>
        <w:rPr>
          <w:sz w:val="28"/>
          <w:szCs w:val="28"/>
        </w:rPr>
        <w:t xml:space="preserve">At the outset of this campaign is quickly </w:t>
      </w:r>
      <w:proofErr w:type="gramStart"/>
      <w:r>
        <w:rPr>
          <w:sz w:val="28"/>
          <w:szCs w:val="28"/>
        </w:rPr>
        <w:t>became</w:t>
      </w:r>
      <w:proofErr w:type="gramEnd"/>
      <w:r>
        <w:rPr>
          <w:sz w:val="28"/>
          <w:szCs w:val="28"/>
        </w:rPr>
        <w:t xml:space="preserve"> apparent that t</w:t>
      </w:r>
      <w:r w:rsidR="00D8586A" w:rsidRPr="00D8586A">
        <w:rPr>
          <w:sz w:val="28"/>
          <w:szCs w:val="28"/>
        </w:rPr>
        <w:t>here are few up to date and accurate databases of those who might take an inclusive position within the church.</w:t>
      </w:r>
    </w:p>
    <w:p w:rsidR="00E03D95" w:rsidRDefault="00605DCC" w:rsidP="00E03D95">
      <w:pPr>
        <w:pStyle w:val="ListParagraph"/>
        <w:numPr>
          <w:ilvl w:val="0"/>
          <w:numId w:val="13"/>
        </w:numPr>
        <w:rPr>
          <w:sz w:val="28"/>
          <w:szCs w:val="28"/>
        </w:rPr>
      </w:pPr>
      <w:r w:rsidRPr="00D8586A">
        <w:rPr>
          <w:sz w:val="28"/>
          <w:szCs w:val="28"/>
        </w:rPr>
        <w:t xml:space="preserve">Time was taken to construct an accurate list of contacts </w:t>
      </w:r>
      <w:r w:rsidR="00D8586A" w:rsidRPr="00D8586A">
        <w:rPr>
          <w:sz w:val="28"/>
          <w:szCs w:val="28"/>
        </w:rPr>
        <w:t>that</w:t>
      </w:r>
      <w:r w:rsidRPr="00D8586A">
        <w:rPr>
          <w:sz w:val="28"/>
          <w:szCs w:val="28"/>
        </w:rPr>
        <w:t xml:space="preserve"> would then </w:t>
      </w:r>
      <w:r w:rsidR="00D8586A" w:rsidRPr="00D8586A">
        <w:rPr>
          <w:sz w:val="28"/>
          <w:szCs w:val="28"/>
        </w:rPr>
        <w:t xml:space="preserve">circulate papers to their contacts on the basis that they would be more effective in targeting than mass distribution.  </w:t>
      </w:r>
      <w:r w:rsidR="00E03D95">
        <w:rPr>
          <w:sz w:val="28"/>
          <w:szCs w:val="28"/>
        </w:rPr>
        <w:t xml:space="preserve">This process took longer </w:t>
      </w:r>
      <w:r w:rsidR="00E03D95">
        <w:rPr>
          <w:sz w:val="28"/>
          <w:szCs w:val="28"/>
        </w:rPr>
        <w:lastRenderedPageBreak/>
        <w:t>than anticipated but has resulted in an accurate list of 150 key contacts (so long as nobody moves!)</w:t>
      </w:r>
    </w:p>
    <w:p w:rsidR="00E03D95" w:rsidRPr="00D8586A" w:rsidRDefault="00E03D95" w:rsidP="00E03D95">
      <w:pPr>
        <w:pStyle w:val="ListParagraph"/>
        <w:numPr>
          <w:ilvl w:val="0"/>
          <w:numId w:val="13"/>
        </w:numPr>
        <w:rPr>
          <w:sz w:val="28"/>
          <w:szCs w:val="28"/>
        </w:rPr>
      </w:pPr>
      <w:r w:rsidRPr="00D8586A">
        <w:rPr>
          <w:sz w:val="28"/>
          <w:szCs w:val="28"/>
        </w:rPr>
        <w:t xml:space="preserve">The Campaign </w:t>
      </w:r>
      <w:r>
        <w:rPr>
          <w:sz w:val="28"/>
          <w:szCs w:val="28"/>
        </w:rPr>
        <w:t>P</w:t>
      </w:r>
      <w:r w:rsidRPr="00D8586A">
        <w:rPr>
          <w:sz w:val="28"/>
          <w:szCs w:val="28"/>
        </w:rPr>
        <w:t xml:space="preserve">ack appeared to be well-received by those who commented.  </w:t>
      </w:r>
      <w:r>
        <w:rPr>
          <w:sz w:val="28"/>
          <w:szCs w:val="28"/>
        </w:rPr>
        <w:t xml:space="preserve">Repeated requests for the pack were made and of those who commented most found it very helpful. </w:t>
      </w:r>
      <w:r w:rsidRPr="00D8586A">
        <w:rPr>
          <w:sz w:val="28"/>
          <w:szCs w:val="28"/>
        </w:rPr>
        <w:t>It was widely circulated by the key diocesan contacts and partner organisations.  Indeed in one Diocese it became the “official” document and circulated by the Bishop.</w:t>
      </w:r>
    </w:p>
    <w:p w:rsidR="00605DCC" w:rsidRDefault="00E03D95" w:rsidP="00D8586A">
      <w:pPr>
        <w:pStyle w:val="ListParagraph"/>
        <w:numPr>
          <w:ilvl w:val="0"/>
          <w:numId w:val="13"/>
        </w:numPr>
        <w:rPr>
          <w:sz w:val="28"/>
          <w:szCs w:val="28"/>
        </w:rPr>
      </w:pPr>
      <w:r>
        <w:rPr>
          <w:sz w:val="28"/>
          <w:szCs w:val="28"/>
        </w:rPr>
        <w:t>The nature of this campaign, which in the first phase, targets local PCC voting for their deanery synod rep(s) makes i</w:t>
      </w:r>
      <w:r w:rsidR="00D8586A" w:rsidRPr="00D8586A">
        <w:rPr>
          <w:sz w:val="28"/>
          <w:szCs w:val="28"/>
        </w:rPr>
        <w:t>t is difficult to assess at this stage how many people stood as a deanery synod candidate</w:t>
      </w:r>
      <w:r w:rsidR="00D8586A">
        <w:rPr>
          <w:sz w:val="28"/>
          <w:szCs w:val="28"/>
        </w:rPr>
        <w:t>s</w:t>
      </w:r>
      <w:r w:rsidR="00D8586A" w:rsidRPr="00D8586A">
        <w:rPr>
          <w:sz w:val="28"/>
          <w:szCs w:val="28"/>
        </w:rPr>
        <w:t xml:space="preserve"> and indeed were successful</w:t>
      </w:r>
      <w:r w:rsidR="00D8586A">
        <w:rPr>
          <w:sz w:val="28"/>
          <w:szCs w:val="28"/>
        </w:rPr>
        <w:t xml:space="preserve"> as a result of this campaign</w:t>
      </w:r>
      <w:r w:rsidR="00D8586A" w:rsidRPr="00D8586A">
        <w:rPr>
          <w:sz w:val="28"/>
          <w:szCs w:val="28"/>
        </w:rPr>
        <w:t xml:space="preserve">.  </w:t>
      </w:r>
      <w:r>
        <w:rPr>
          <w:sz w:val="28"/>
          <w:szCs w:val="28"/>
        </w:rPr>
        <w:t xml:space="preserve">However, anecdotal evidence suggests that the message that “being part of Deanery Synods is essential to change” did seem to filter through.  </w:t>
      </w:r>
      <w:r w:rsidR="00D8586A" w:rsidRPr="00D8586A">
        <w:rPr>
          <w:sz w:val="28"/>
          <w:szCs w:val="28"/>
        </w:rPr>
        <w:t xml:space="preserve">It is possible that only when the new General Synod is voted in in </w:t>
      </w:r>
      <w:proofErr w:type="gramStart"/>
      <w:r w:rsidR="00D8586A" w:rsidRPr="00D8586A">
        <w:rPr>
          <w:sz w:val="28"/>
          <w:szCs w:val="28"/>
        </w:rPr>
        <w:t>Summer</w:t>
      </w:r>
      <w:proofErr w:type="gramEnd"/>
      <w:r w:rsidR="00D8586A" w:rsidRPr="00D8586A">
        <w:rPr>
          <w:sz w:val="28"/>
          <w:szCs w:val="28"/>
        </w:rPr>
        <w:t xml:space="preserve"> 2015 that the full effect will be seen.</w:t>
      </w:r>
    </w:p>
    <w:p w:rsidR="00D8586A" w:rsidRDefault="00D8586A" w:rsidP="00D8586A">
      <w:pPr>
        <w:rPr>
          <w:sz w:val="28"/>
          <w:szCs w:val="28"/>
        </w:rPr>
      </w:pPr>
    </w:p>
    <w:p w:rsidR="00D8586A" w:rsidRDefault="00D8586A" w:rsidP="00D8586A">
      <w:pPr>
        <w:rPr>
          <w:sz w:val="28"/>
          <w:szCs w:val="28"/>
        </w:rPr>
      </w:pPr>
    </w:p>
    <w:p w:rsidR="000F2A88" w:rsidRPr="000F2A88" w:rsidRDefault="00B5314A" w:rsidP="000F2A88">
      <w:pPr>
        <w:pStyle w:val="Heading1"/>
        <w:jc w:val="center"/>
        <w:rPr>
          <w:sz w:val="52"/>
          <w:szCs w:val="52"/>
        </w:rPr>
      </w:pPr>
      <w:r>
        <w:rPr>
          <w:sz w:val="52"/>
          <w:szCs w:val="52"/>
        </w:rPr>
        <w:t xml:space="preserve">General Synod </w:t>
      </w:r>
      <w:r w:rsidR="000F2A88" w:rsidRPr="000F2A88">
        <w:rPr>
          <w:sz w:val="52"/>
          <w:szCs w:val="52"/>
        </w:rPr>
        <w:t xml:space="preserve">Elections </w:t>
      </w:r>
      <w:r>
        <w:rPr>
          <w:sz w:val="52"/>
          <w:szCs w:val="52"/>
        </w:rPr>
        <w:t xml:space="preserve">                       </w:t>
      </w:r>
      <w:r w:rsidR="000F2A88" w:rsidRPr="000F2A88">
        <w:rPr>
          <w:sz w:val="52"/>
          <w:szCs w:val="52"/>
        </w:rPr>
        <w:t>S</w:t>
      </w:r>
      <w:r>
        <w:rPr>
          <w:sz w:val="52"/>
          <w:szCs w:val="52"/>
        </w:rPr>
        <w:t>ummer 2015</w:t>
      </w:r>
    </w:p>
    <w:p w:rsidR="000F2A88" w:rsidRDefault="00B5314A" w:rsidP="000F2A88">
      <w:r w:rsidRPr="00B5314A">
        <w:rPr>
          <w:rFonts w:asciiTheme="majorHAnsi" w:hAnsiTheme="majorHAnsi"/>
          <w:noProof/>
          <w:sz w:val="32"/>
          <w:szCs w:val="32"/>
          <w:lang w:eastAsia="en-GB"/>
        </w:rPr>
        <w:drawing>
          <wp:anchor distT="0" distB="0" distL="114300" distR="114300" simplePos="0" relativeHeight="251712512" behindDoc="0" locked="0" layoutInCell="1" allowOverlap="1" wp14:anchorId="384B94DD" wp14:editId="469AA712">
            <wp:simplePos x="0" y="0"/>
            <wp:positionH relativeFrom="column">
              <wp:posOffset>1751330</wp:posOffset>
            </wp:positionH>
            <wp:positionV relativeFrom="paragraph">
              <wp:posOffset>44450</wp:posOffset>
            </wp:positionV>
            <wp:extent cx="2366010" cy="2235200"/>
            <wp:effectExtent l="0" t="0" r="0" b="0"/>
            <wp:wrapNone/>
            <wp:docPr id="2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010" cy="223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0F2A88" w:rsidRDefault="000F2A88" w:rsidP="000F2A88"/>
    <w:p w:rsidR="00DF29C0" w:rsidRPr="00B5314A" w:rsidRDefault="00DF29C0" w:rsidP="00F3403F">
      <w:pPr>
        <w:spacing w:after="0"/>
        <w:rPr>
          <w:rFonts w:asciiTheme="majorHAnsi" w:hAnsiTheme="majorHAnsi"/>
          <w:sz w:val="32"/>
          <w:szCs w:val="32"/>
        </w:rPr>
      </w:pPr>
    </w:p>
    <w:p w:rsidR="00B5314A" w:rsidRDefault="00B5314A" w:rsidP="00B5314A">
      <w:pPr>
        <w:rPr>
          <w:rFonts w:asciiTheme="majorHAnsi" w:hAnsiTheme="majorHAnsi" w:cs="Arial"/>
          <w:color w:val="FF0000"/>
          <w:sz w:val="32"/>
          <w:szCs w:val="32"/>
        </w:rPr>
      </w:pPr>
    </w:p>
    <w:p w:rsidR="00B5314A" w:rsidRDefault="00B5314A" w:rsidP="00B5314A">
      <w:pPr>
        <w:rPr>
          <w:rFonts w:asciiTheme="majorHAnsi" w:hAnsiTheme="majorHAnsi" w:cs="Arial"/>
          <w:color w:val="FF0000"/>
          <w:sz w:val="32"/>
          <w:szCs w:val="32"/>
        </w:rPr>
      </w:pPr>
    </w:p>
    <w:p w:rsidR="00B5314A" w:rsidRDefault="00B5314A" w:rsidP="00B5314A">
      <w:pPr>
        <w:rPr>
          <w:rFonts w:asciiTheme="majorHAnsi" w:hAnsiTheme="majorHAnsi" w:cs="Arial"/>
          <w:color w:val="FF0000"/>
          <w:sz w:val="32"/>
          <w:szCs w:val="32"/>
        </w:rPr>
      </w:pPr>
    </w:p>
    <w:p w:rsidR="00B5314A" w:rsidRDefault="00B5314A" w:rsidP="00B5314A">
      <w:pPr>
        <w:rPr>
          <w:rFonts w:asciiTheme="majorHAnsi" w:hAnsiTheme="majorHAnsi" w:cs="Arial"/>
          <w:color w:val="FF0000"/>
          <w:sz w:val="32"/>
          <w:szCs w:val="32"/>
        </w:rPr>
      </w:pPr>
    </w:p>
    <w:p w:rsidR="00E03D95" w:rsidRDefault="00E03D95" w:rsidP="00B5314A">
      <w:pPr>
        <w:rPr>
          <w:rFonts w:asciiTheme="majorHAnsi" w:hAnsiTheme="majorHAnsi" w:cs="Arial"/>
          <w:color w:val="FF0000"/>
          <w:sz w:val="28"/>
          <w:szCs w:val="28"/>
        </w:rPr>
      </w:pPr>
    </w:p>
    <w:p w:rsidR="00E03D95" w:rsidRDefault="00E03D95" w:rsidP="00B5314A">
      <w:pPr>
        <w:rPr>
          <w:rFonts w:asciiTheme="majorHAnsi" w:hAnsiTheme="majorHAnsi" w:cs="Arial"/>
          <w:color w:val="FF0000"/>
          <w:sz w:val="28"/>
          <w:szCs w:val="28"/>
        </w:rPr>
      </w:pPr>
    </w:p>
    <w:p w:rsidR="00D8586A" w:rsidRDefault="00E13964" w:rsidP="00B5314A">
      <w:pPr>
        <w:rPr>
          <w:rFonts w:asciiTheme="majorHAnsi" w:hAnsiTheme="majorHAnsi" w:cs="Arial"/>
          <w:color w:val="FF0000"/>
          <w:sz w:val="28"/>
          <w:szCs w:val="28"/>
        </w:rPr>
      </w:pPr>
      <w:r w:rsidRPr="00D8586A">
        <w:rPr>
          <w:rFonts w:asciiTheme="majorHAnsi" w:hAnsiTheme="majorHAnsi" w:cs="Arial"/>
          <w:color w:val="FF0000"/>
          <w:sz w:val="28"/>
          <w:szCs w:val="28"/>
        </w:rPr>
        <w:lastRenderedPageBreak/>
        <w:t xml:space="preserve">[DRAFT DATES TBC] </w:t>
      </w:r>
    </w:p>
    <w:p w:rsidR="00B5314A" w:rsidRPr="00D8586A" w:rsidRDefault="00E13964" w:rsidP="00B5314A">
      <w:pPr>
        <w:rPr>
          <w:rFonts w:asciiTheme="majorHAnsi" w:hAnsiTheme="majorHAnsi" w:cs="Arial"/>
          <w:sz w:val="28"/>
          <w:szCs w:val="28"/>
        </w:rPr>
      </w:pPr>
      <w:r w:rsidRPr="00D8586A">
        <w:rPr>
          <w:rFonts w:asciiTheme="majorHAnsi" w:hAnsiTheme="majorHAnsi" w:cs="Arial"/>
          <w:sz w:val="28"/>
          <w:szCs w:val="28"/>
        </w:rPr>
        <w:t>Not later than 21st</w:t>
      </w:r>
      <w:r w:rsidR="00B5314A" w:rsidRPr="00D8586A">
        <w:rPr>
          <w:rFonts w:asciiTheme="majorHAnsi" w:hAnsiTheme="majorHAnsi" w:cs="Arial"/>
          <w:sz w:val="28"/>
          <w:szCs w:val="28"/>
        </w:rPr>
        <w:t xml:space="preserve"> July – nomination papers sent to electors and election timetable presented</w:t>
      </w:r>
      <w:r w:rsidR="00B5314A" w:rsidRPr="00D8586A">
        <w:rPr>
          <w:rFonts w:asciiTheme="majorHAnsi" w:hAnsiTheme="majorHAnsi" w:cs="Arial"/>
          <w:sz w:val="28"/>
          <w:szCs w:val="28"/>
        </w:rPr>
        <w:br/>
        <w:t xml:space="preserve">Friday </w:t>
      </w:r>
      <w:r w:rsidRPr="00D8586A">
        <w:rPr>
          <w:rFonts w:asciiTheme="majorHAnsi" w:hAnsiTheme="majorHAnsi" w:cs="Arial"/>
          <w:sz w:val="28"/>
          <w:szCs w:val="28"/>
        </w:rPr>
        <w:t>4th</w:t>
      </w:r>
      <w:r w:rsidR="00B5314A" w:rsidRPr="00D8586A">
        <w:rPr>
          <w:rFonts w:asciiTheme="majorHAnsi" w:hAnsiTheme="majorHAnsi" w:cs="Arial"/>
          <w:sz w:val="28"/>
          <w:szCs w:val="28"/>
        </w:rPr>
        <w:t xml:space="preserve"> September – Closing Date for nominations</w:t>
      </w:r>
    </w:p>
    <w:p w:rsidR="00B5314A" w:rsidRPr="00D8586A" w:rsidRDefault="00E13964" w:rsidP="00B5314A">
      <w:pPr>
        <w:rPr>
          <w:rFonts w:asciiTheme="majorHAnsi" w:hAnsiTheme="majorHAnsi" w:cs="Arial"/>
          <w:sz w:val="28"/>
          <w:szCs w:val="28"/>
        </w:rPr>
      </w:pPr>
      <w:r w:rsidRPr="00D8586A">
        <w:rPr>
          <w:rFonts w:asciiTheme="majorHAnsi" w:hAnsiTheme="majorHAnsi" w:cs="Arial"/>
          <w:sz w:val="28"/>
          <w:szCs w:val="28"/>
        </w:rPr>
        <w:t>Friday 18</w:t>
      </w:r>
      <w:r w:rsidR="00B5314A" w:rsidRPr="00D8586A">
        <w:rPr>
          <w:rFonts w:asciiTheme="majorHAnsi" w:hAnsiTheme="majorHAnsi" w:cs="Arial"/>
          <w:sz w:val="28"/>
          <w:szCs w:val="28"/>
        </w:rPr>
        <w:t>th September – Issue of Ballot papers</w:t>
      </w:r>
    </w:p>
    <w:p w:rsidR="00B5314A" w:rsidRPr="00D8586A" w:rsidRDefault="00E13964" w:rsidP="00B5314A">
      <w:pPr>
        <w:rPr>
          <w:rFonts w:asciiTheme="majorHAnsi" w:hAnsiTheme="majorHAnsi" w:cs="Arial"/>
          <w:sz w:val="28"/>
          <w:szCs w:val="28"/>
        </w:rPr>
      </w:pPr>
      <w:r w:rsidRPr="00D8586A">
        <w:rPr>
          <w:rFonts w:asciiTheme="majorHAnsi" w:hAnsiTheme="majorHAnsi" w:cs="Arial"/>
          <w:sz w:val="28"/>
          <w:szCs w:val="28"/>
        </w:rPr>
        <w:t>Friday 9</w:t>
      </w:r>
      <w:r w:rsidR="00B5314A" w:rsidRPr="00D8586A">
        <w:rPr>
          <w:rFonts w:asciiTheme="majorHAnsi" w:hAnsiTheme="majorHAnsi" w:cs="Arial"/>
          <w:sz w:val="28"/>
          <w:szCs w:val="28"/>
        </w:rPr>
        <w:t>th October – Final date for Return of Ballot papers</w:t>
      </w:r>
    </w:p>
    <w:p w:rsidR="00B5314A" w:rsidRPr="00D8586A" w:rsidRDefault="00E13964" w:rsidP="00B5314A">
      <w:pPr>
        <w:rPr>
          <w:rFonts w:asciiTheme="majorHAnsi" w:hAnsiTheme="majorHAnsi" w:cs="Arial"/>
          <w:sz w:val="28"/>
          <w:szCs w:val="28"/>
        </w:rPr>
      </w:pPr>
      <w:r w:rsidRPr="00D8586A">
        <w:rPr>
          <w:rFonts w:asciiTheme="majorHAnsi" w:hAnsiTheme="majorHAnsi" w:cs="Arial"/>
          <w:sz w:val="28"/>
          <w:szCs w:val="28"/>
        </w:rPr>
        <w:t>12th – 15</w:t>
      </w:r>
      <w:r w:rsidR="00B5314A" w:rsidRPr="00D8586A">
        <w:rPr>
          <w:rFonts w:asciiTheme="majorHAnsi" w:hAnsiTheme="majorHAnsi" w:cs="Arial"/>
          <w:sz w:val="28"/>
          <w:szCs w:val="28"/>
        </w:rPr>
        <w:t>th October – Count</w:t>
      </w:r>
    </w:p>
    <w:p w:rsidR="00B5314A" w:rsidRPr="00D8586A" w:rsidRDefault="00B5314A" w:rsidP="00B5314A">
      <w:pPr>
        <w:rPr>
          <w:rFonts w:ascii="Arial" w:hAnsi="Arial" w:cs="Arial"/>
          <w:sz w:val="28"/>
          <w:szCs w:val="28"/>
        </w:rPr>
      </w:pPr>
      <w:proofErr w:type="gramStart"/>
      <w:r w:rsidRPr="00D8586A">
        <w:rPr>
          <w:rFonts w:asciiTheme="majorHAnsi" w:hAnsiTheme="majorHAnsi" w:cs="Arial"/>
          <w:sz w:val="28"/>
          <w:szCs w:val="28"/>
        </w:rPr>
        <w:t>2</w:t>
      </w:r>
      <w:r w:rsidR="00E13964" w:rsidRPr="00D8586A">
        <w:rPr>
          <w:rFonts w:asciiTheme="majorHAnsi" w:hAnsiTheme="majorHAnsi" w:cs="Arial"/>
          <w:sz w:val="28"/>
          <w:szCs w:val="28"/>
        </w:rPr>
        <w:t>3rd – 25</w:t>
      </w:r>
      <w:r w:rsidRPr="00D8586A">
        <w:rPr>
          <w:rFonts w:asciiTheme="majorHAnsi" w:hAnsiTheme="majorHAnsi" w:cs="Arial"/>
          <w:sz w:val="28"/>
          <w:szCs w:val="28"/>
        </w:rPr>
        <w:t>th November – Inauguration of new General Synod</w:t>
      </w:r>
      <w:r w:rsidRPr="00D8586A">
        <w:rPr>
          <w:rFonts w:ascii="Arial" w:hAnsi="Arial" w:cs="Arial"/>
          <w:sz w:val="28"/>
          <w:szCs w:val="28"/>
        </w:rPr>
        <w:t>.</w:t>
      </w:r>
      <w:proofErr w:type="gramEnd"/>
    </w:p>
    <w:p w:rsidR="00325F5E" w:rsidRPr="00D8586A" w:rsidRDefault="00325F5E">
      <w:pPr>
        <w:rPr>
          <w:rFonts w:asciiTheme="majorHAnsi" w:eastAsiaTheme="majorEastAsia" w:hAnsiTheme="majorHAnsi" w:cstheme="majorBidi"/>
          <w:b/>
          <w:bCs/>
          <w:color w:val="4F81BD" w:themeColor="accent1"/>
          <w:sz w:val="28"/>
          <w:szCs w:val="28"/>
        </w:rPr>
      </w:pPr>
    </w:p>
    <w:p w:rsidR="00D8586A" w:rsidRDefault="00D8586A" w:rsidP="00D8586A">
      <w:pPr>
        <w:pStyle w:val="Heading1"/>
      </w:pPr>
      <w:r>
        <w:t>Proposed Timetable and Stages of General Synod Campaign 2015</w:t>
      </w:r>
    </w:p>
    <w:p w:rsidR="00D8586A" w:rsidRDefault="00D8586A" w:rsidP="00421C3A">
      <w:pPr>
        <w:spacing w:after="0"/>
        <w:rPr>
          <w:sz w:val="32"/>
          <w:szCs w:val="32"/>
        </w:rPr>
      </w:pPr>
    </w:p>
    <w:p w:rsidR="00D8586A" w:rsidRDefault="00D8586A" w:rsidP="00421C3A">
      <w:pPr>
        <w:spacing w:after="0"/>
        <w:rPr>
          <w:sz w:val="32"/>
          <w:szCs w:val="32"/>
        </w:rPr>
      </w:pPr>
      <w:r w:rsidRPr="00E03D95">
        <w:rPr>
          <w:b/>
          <w:sz w:val="32"/>
          <w:szCs w:val="32"/>
        </w:rPr>
        <w:t>August 201</w:t>
      </w:r>
      <w:r w:rsidR="003E0D31" w:rsidRPr="00E03D95">
        <w:rPr>
          <w:b/>
          <w:sz w:val="32"/>
          <w:szCs w:val="32"/>
        </w:rPr>
        <w:t>4</w:t>
      </w:r>
      <w:r>
        <w:rPr>
          <w:sz w:val="32"/>
          <w:szCs w:val="32"/>
        </w:rPr>
        <w:t xml:space="preserve"> – Draft Election Timetable should be announced by General Synod</w:t>
      </w:r>
    </w:p>
    <w:p w:rsidR="00D8586A" w:rsidRDefault="00D8586A" w:rsidP="00421C3A">
      <w:pPr>
        <w:spacing w:after="0"/>
        <w:rPr>
          <w:sz w:val="32"/>
          <w:szCs w:val="32"/>
        </w:rPr>
      </w:pPr>
    </w:p>
    <w:p w:rsidR="003E0D31" w:rsidRDefault="003E0D31" w:rsidP="00421C3A">
      <w:pPr>
        <w:spacing w:after="0"/>
        <w:rPr>
          <w:sz w:val="32"/>
          <w:szCs w:val="32"/>
        </w:rPr>
      </w:pPr>
      <w:r w:rsidRPr="00E03D95">
        <w:rPr>
          <w:b/>
          <w:sz w:val="32"/>
          <w:szCs w:val="32"/>
        </w:rPr>
        <w:t>October 2014</w:t>
      </w:r>
      <w:r>
        <w:rPr>
          <w:sz w:val="32"/>
          <w:szCs w:val="32"/>
        </w:rPr>
        <w:t xml:space="preserve"> – Initial </w:t>
      </w:r>
      <w:proofErr w:type="spellStart"/>
      <w:r>
        <w:rPr>
          <w:sz w:val="32"/>
          <w:szCs w:val="32"/>
        </w:rPr>
        <w:t>mailout</w:t>
      </w:r>
      <w:proofErr w:type="spellEnd"/>
      <w:r>
        <w:rPr>
          <w:sz w:val="32"/>
          <w:szCs w:val="32"/>
        </w:rPr>
        <w:t xml:space="preserve"> to make people aware of the timescale of elections</w:t>
      </w:r>
    </w:p>
    <w:p w:rsidR="003E0D31" w:rsidRDefault="003E0D31" w:rsidP="00421C3A">
      <w:pPr>
        <w:spacing w:after="0"/>
        <w:rPr>
          <w:sz w:val="32"/>
          <w:szCs w:val="32"/>
        </w:rPr>
      </w:pPr>
    </w:p>
    <w:p w:rsidR="003E0D31" w:rsidRDefault="003E0D31" w:rsidP="00421C3A">
      <w:pPr>
        <w:spacing w:after="0"/>
        <w:rPr>
          <w:sz w:val="32"/>
          <w:szCs w:val="32"/>
        </w:rPr>
      </w:pPr>
      <w:r w:rsidRPr="00E03D95">
        <w:rPr>
          <w:b/>
          <w:sz w:val="32"/>
          <w:szCs w:val="32"/>
        </w:rPr>
        <w:t>Nov 2014 – Jan 2015</w:t>
      </w:r>
      <w:r>
        <w:rPr>
          <w:sz w:val="32"/>
          <w:szCs w:val="32"/>
        </w:rPr>
        <w:t xml:space="preserve"> – Drafting of Campaign Pack </w:t>
      </w:r>
    </w:p>
    <w:p w:rsidR="003E0D31" w:rsidRDefault="003E0D31" w:rsidP="00421C3A">
      <w:pPr>
        <w:spacing w:after="0"/>
        <w:rPr>
          <w:sz w:val="32"/>
          <w:szCs w:val="32"/>
        </w:rPr>
      </w:pPr>
    </w:p>
    <w:p w:rsidR="003E0D31" w:rsidRDefault="003E0D31" w:rsidP="00421C3A">
      <w:pPr>
        <w:spacing w:after="0"/>
        <w:rPr>
          <w:sz w:val="32"/>
          <w:szCs w:val="32"/>
        </w:rPr>
      </w:pPr>
      <w:r w:rsidRPr="00E03D95">
        <w:rPr>
          <w:b/>
          <w:sz w:val="32"/>
          <w:szCs w:val="32"/>
        </w:rPr>
        <w:t>March 2015</w:t>
      </w:r>
      <w:r>
        <w:rPr>
          <w:sz w:val="32"/>
          <w:szCs w:val="32"/>
        </w:rPr>
        <w:t xml:space="preserve"> – </w:t>
      </w:r>
      <w:proofErr w:type="spellStart"/>
      <w:r>
        <w:rPr>
          <w:sz w:val="32"/>
          <w:szCs w:val="32"/>
        </w:rPr>
        <w:t>Mailout</w:t>
      </w:r>
      <w:proofErr w:type="spellEnd"/>
      <w:r>
        <w:rPr>
          <w:sz w:val="32"/>
          <w:szCs w:val="32"/>
        </w:rPr>
        <w:t xml:space="preserve"> of Campaign Pack</w:t>
      </w:r>
    </w:p>
    <w:p w:rsidR="003E0D31" w:rsidRDefault="003E0D31" w:rsidP="00421C3A">
      <w:pPr>
        <w:spacing w:after="0"/>
        <w:rPr>
          <w:sz w:val="32"/>
          <w:szCs w:val="32"/>
        </w:rPr>
      </w:pPr>
    </w:p>
    <w:p w:rsidR="003E0D31" w:rsidRDefault="003E0D31" w:rsidP="00421C3A">
      <w:pPr>
        <w:spacing w:after="0"/>
        <w:rPr>
          <w:sz w:val="32"/>
          <w:szCs w:val="32"/>
        </w:rPr>
      </w:pPr>
      <w:r w:rsidRPr="00E03D95">
        <w:rPr>
          <w:b/>
          <w:sz w:val="32"/>
          <w:szCs w:val="32"/>
        </w:rPr>
        <w:t>June</w:t>
      </w:r>
      <w:r w:rsidR="00E03D95">
        <w:rPr>
          <w:sz w:val="32"/>
          <w:szCs w:val="32"/>
        </w:rPr>
        <w:t xml:space="preserve"> </w:t>
      </w:r>
      <w:r w:rsidR="00E03D95" w:rsidRPr="00E03D95">
        <w:rPr>
          <w:b/>
          <w:sz w:val="32"/>
          <w:szCs w:val="32"/>
        </w:rPr>
        <w:t>2015</w:t>
      </w:r>
      <w:r>
        <w:rPr>
          <w:sz w:val="32"/>
          <w:szCs w:val="32"/>
        </w:rPr>
        <w:t xml:space="preserve"> – Repeat of Campaign Pack</w:t>
      </w:r>
    </w:p>
    <w:p w:rsidR="003E0D31" w:rsidRDefault="003E0D31" w:rsidP="00421C3A">
      <w:pPr>
        <w:spacing w:after="0"/>
        <w:rPr>
          <w:sz w:val="32"/>
          <w:szCs w:val="32"/>
        </w:rPr>
      </w:pPr>
    </w:p>
    <w:p w:rsidR="00D8586A" w:rsidRDefault="003E0D31" w:rsidP="00421C3A">
      <w:pPr>
        <w:spacing w:after="0"/>
        <w:rPr>
          <w:sz w:val="32"/>
          <w:szCs w:val="32"/>
        </w:rPr>
      </w:pPr>
      <w:r w:rsidRPr="00E03D95">
        <w:rPr>
          <w:b/>
          <w:sz w:val="32"/>
          <w:szCs w:val="32"/>
        </w:rPr>
        <w:t>June 2015</w:t>
      </w:r>
      <w:r>
        <w:rPr>
          <w:sz w:val="32"/>
          <w:szCs w:val="32"/>
        </w:rPr>
        <w:t xml:space="preserve">  - </w:t>
      </w:r>
      <w:r w:rsidR="00D8586A">
        <w:rPr>
          <w:sz w:val="32"/>
          <w:szCs w:val="32"/>
        </w:rPr>
        <w:t xml:space="preserve">Dioceses will be advised to circulate initial paperwork in June 2015 as the elections take place towards the end of the summer holiday period with </w:t>
      </w:r>
      <w:r>
        <w:rPr>
          <w:sz w:val="32"/>
          <w:szCs w:val="32"/>
        </w:rPr>
        <w:t>likely k</w:t>
      </w:r>
      <w:r w:rsidR="00D8586A">
        <w:rPr>
          <w:sz w:val="32"/>
          <w:szCs w:val="32"/>
        </w:rPr>
        <w:t>ey dates of 5</w:t>
      </w:r>
      <w:r w:rsidR="00D8586A" w:rsidRPr="00D8586A">
        <w:rPr>
          <w:sz w:val="32"/>
          <w:szCs w:val="32"/>
          <w:vertAlign w:val="superscript"/>
        </w:rPr>
        <w:t>th</w:t>
      </w:r>
      <w:r w:rsidR="00D8586A">
        <w:rPr>
          <w:sz w:val="32"/>
          <w:szCs w:val="32"/>
        </w:rPr>
        <w:t xml:space="preserve"> September for nominations and </w:t>
      </w:r>
      <w:r>
        <w:rPr>
          <w:sz w:val="32"/>
          <w:szCs w:val="32"/>
        </w:rPr>
        <w:t xml:space="preserve">a closing date </w:t>
      </w:r>
      <w:r w:rsidR="00D8586A">
        <w:rPr>
          <w:sz w:val="32"/>
          <w:szCs w:val="32"/>
        </w:rPr>
        <w:t xml:space="preserve">ballot papers </w:t>
      </w:r>
      <w:r>
        <w:rPr>
          <w:sz w:val="32"/>
          <w:szCs w:val="32"/>
        </w:rPr>
        <w:t>likely to be 9</w:t>
      </w:r>
      <w:r w:rsidRPr="003E0D31">
        <w:rPr>
          <w:sz w:val="32"/>
          <w:szCs w:val="32"/>
          <w:vertAlign w:val="superscript"/>
        </w:rPr>
        <w:t>th</w:t>
      </w:r>
      <w:r>
        <w:rPr>
          <w:sz w:val="32"/>
          <w:szCs w:val="32"/>
        </w:rPr>
        <w:t xml:space="preserve"> October.</w:t>
      </w:r>
    </w:p>
    <w:p w:rsidR="003E0D31" w:rsidRDefault="003E0D31" w:rsidP="00421C3A">
      <w:pPr>
        <w:spacing w:after="0"/>
        <w:rPr>
          <w:sz w:val="32"/>
          <w:szCs w:val="32"/>
        </w:rPr>
      </w:pPr>
    </w:p>
    <w:p w:rsidR="003E0D31" w:rsidRDefault="003E0D31" w:rsidP="00421C3A">
      <w:pPr>
        <w:spacing w:after="0"/>
        <w:rPr>
          <w:sz w:val="32"/>
          <w:szCs w:val="32"/>
        </w:rPr>
      </w:pPr>
    </w:p>
    <w:p w:rsidR="00D8586A" w:rsidRPr="00E03D95" w:rsidRDefault="00E03D95" w:rsidP="003E0D31">
      <w:pPr>
        <w:pStyle w:val="Heading1"/>
        <w:rPr>
          <w:sz w:val="32"/>
          <w:szCs w:val="32"/>
        </w:rPr>
      </w:pPr>
      <w:r w:rsidRPr="00E03D95">
        <w:rPr>
          <w:sz w:val="32"/>
          <w:szCs w:val="32"/>
        </w:rPr>
        <w:lastRenderedPageBreak/>
        <w:t xml:space="preserve">Possible </w:t>
      </w:r>
      <w:r w:rsidR="003E0D31" w:rsidRPr="00E03D95">
        <w:rPr>
          <w:sz w:val="32"/>
          <w:szCs w:val="32"/>
        </w:rPr>
        <w:t>Contents of General Synod 2015 Campaign Pack</w:t>
      </w:r>
    </w:p>
    <w:p w:rsidR="00157531" w:rsidRPr="003E0D31" w:rsidRDefault="00157531" w:rsidP="003E0D31">
      <w:pPr>
        <w:rPr>
          <w:sz w:val="28"/>
          <w:szCs w:val="28"/>
        </w:rPr>
      </w:pPr>
    </w:p>
    <w:p w:rsidR="00157531" w:rsidRPr="004A20DB" w:rsidRDefault="000F2A88" w:rsidP="004A20DB">
      <w:pPr>
        <w:pStyle w:val="ListParagraph"/>
        <w:numPr>
          <w:ilvl w:val="0"/>
          <w:numId w:val="14"/>
        </w:numPr>
        <w:rPr>
          <w:b/>
          <w:sz w:val="28"/>
          <w:szCs w:val="28"/>
        </w:rPr>
      </w:pPr>
      <w:r w:rsidRPr="004A20DB">
        <w:rPr>
          <w:b/>
          <w:sz w:val="28"/>
          <w:szCs w:val="28"/>
        </w:rPr>
        <w:t>Wh</w:t>
      </w:r>
      <w:r w:rsidR="00D42B6A" w:rsidRPr="004A20DB">
        <w:rPr>
          <w:b/>
          <w:sz w:val="28"/>
          <w:szCs w:val="28"/>
        </w:rPr>
        <w:t xml:space="preserve">at </w:t>
      </w:r>
      <w:r w:rsidR="00157531" w:rsidRPr="004A20DB">
        <w:rPr>
          <w:b/>
          <w:sz w:val="28"/>
          <w:szCs w:val="28"/>
        </w:rPr>
        <w:t>does the General Synod Campaign 2015 believe?</w:t>
      </w:r>
    </w:p>
    <w:p w:rsidR="003E0D31" w:rsidRDefault="003E0D31" w:rsidP="003E0D31">
      <w:pPr>
        <w:rPr>
          <w:sz w:val="28"/>
          <w:szCs w:val="28"/>
        </w:rPr>
      </w:pPr>
      <w:r>
        <w:rPr>
          <w:sz w:val="28"/>
          <w:szCs w:val="28"/>
        </w:rPr>
        <w:t>How explicit do we want to be about our position</w:t>
      </w:r>
      <w:r w:rsidR="004A20DB">
        <w:rPr>
          <w:sz w:val="28"/>
          <w:szCs w:val="28"/>
        </w:rPr>
        <w:t>? Possible Text [</w:t>
      </w:r>
      <w:proofErr w:type="spellStart"/>
      <w:r w:rsidR="004A20DB">
        <w:rPr>
          <w:sz w:val="28"/>
          <w:szCs w:val="28"/>
        </w:rPr>
        <w:t>cf</w:t>
      </w:r>
      <w:proofErr w:type="spellEnd"/>
      <w:r w:rsidR="004A20DB">
        <w:rPr>
          <w:sz w:val="28"/>
          <w:szCs w:val="28"/>
        </w:rPr>
        <w:t xml:space="preserve"> Deanery </w:t>
      </w:r>
      <w:bookmarkStart w:id="0" w:name="_GoBack"/>
      <w:bookmarkEnd w:id="0"/>
      <w:r w:rsidR="004A20DB">
        <w:rPr>
          <w:sz w:val="28"/>
          <w:szCs w:val="28"/>
        </w:rPr>
        <w:t>Synod Election Campaign Pack]</w:t>
      </w:r>
    </w:p>
    <w:p w:rsidR="004A20DB" w:rsidRPr="004A20DB" w:rsidRDefault="004A20DB" w:rsidP="004A20DB">
      <w:pPr>
        <w:ind w:right="-613"/>
        <w:jc w:val="both"/>
        <w:rPr>
          <w:rFonts w:cs="Arial"/>
          <w:sz w:val="24"/>
          <w:szCs w:val="24"/>
        </w:rPr>
      </w:pPr>
      <w:r w:rsidRPr="004A20DB">
        <w:rPr>
          <w:rFonts w:cs="Arial"/>
          <w:sz w:val="24"/>
          <w:szCs w:val="24"/>
        </w:rPr>
        <w:t xml:space="preserve">General Synod Campaign 2015 are working together to create the most favourable circumstances for the election of laity to Deanery and General Synods.  We seek laity who will represent the will of the majority of people in the Church of England being for inclusion and opposed to discrimination.  This is a joint campaign bringing together some of the key organisations in the Church of England, working together against discrimination: Inclusive Church, Women and the Church (WATCH), </w:t>
      </w:r>
      <w:r w:rsidRPr="004A20DB">
        <w:rPr>
          <w:rFonts w:cs="Arial"/>
          <w:iCs/>
          <w:sz w:val="24"/>
          <w:szCs w:val="24"/>
        </w:rPr>
        <w:t>Group for Rescinding the Act of Synod (GRAS)</w:t>
      </w:r>
      <w:r w:rsidRPr="004A20DB">
        <w:rPr>
          <w:rFonts w:cs="Arial"/>
          <w:sz w:val="24"/>
          <w:szCs w:val="24"/>
        </w:rPr>
        <w:t xml:space="preserve">, Modern Church, Changing Attitude, Affirming Catholicism and the Society of Catholic Priests (SCP). </w:t>
      </w:r>
    </w:p>
    <w:p w:rsidR="004A20DB" w:rsidRPr="004A20DB" w:rsidRDefault="004A20DB" w:rsidP="004A20DB">
      <w:pPr>
        <w:pStyle w:val="BodyTextIndent"/>
        <w:ind w:left="0" w:right="-613"/>
        <w:rPr>
          <w:rFonts w:asciiTheme="minorHAnsi" w:hAnsiTheme="minorHAnsi"/>
          <w:color w:val="FF0000"/>
        </w:rPr>
      </w:pPr>
      <w:r w:rsidRPr="004A20DB">
        <w:rPr>
          <w:rFonts w:asciiTheme="minorHAnsi" w:hAnsiTheme="minorHAnsi"/>
          <w:color w:val="FF0000"/>
        </w:rPr>
        <w:t>Galatians 2:28 “There is neither Jew nor Greek, there is neither slave nor free, there is no male and female, for you are all one in Christ Jesus”</w:t>
      </w:r>
    </w:p>
    <w:p w:rsidR="004A20DB" w:rsidRPr="004A20DB" w:rsidRDefault="004A20DB" w:rsidP="004A20DB">
      <w:pPr>
        <w:pStyle w:val="BodyTextIndent"/>
        <w:ind w:left="0" w:right="-613"/>
        <w:rPr>
          <w:rFonts w:asciiTheme="minorHAnsi" w:hAnsiTheme="minorHAnsi"/>
          <w:u w:val="single"/>
        </w:rPr>
      </w:pPr>
    </w:p>
    <w:p w:rsidR="004A20DB" w:rsidRPr="004A20DB" w:rsidRDefault="004A20DB" w:rsidP="004A20DB">
      <w:pPr>
        <w:ind w:right="-613"/>
        <w:jc w:val="both"/>
        <w:rPr>
          <w:rFonts w:cs="Arial"/>
          <w:sz w:val="24"/>
          <w:szCs w:val="24"/>
          <w:u w:val="single"/>
        </w:rPr>
      </w:pPr>
      <w:r w:rsidRPr="004A20DB">
        <w:rPr>
          <w:rFonts w:cs="Arial"/>
          <w:sz w:val="24"/>
          <w:szCs w:val="24"/>
        </w:rPr>
        <w:t>Christian justice has biblical justification. Jesus was an inclusive person; he crossed social boundaries of race, gender, ethnicity, religion in his society and challenged the hypocritical hierarchy of established religion of his day. Recent examples of the General Synod’s decision show that they are far from inclusive.</w:t>
      </w:r>
    </w:p>
    <w:p w:rsidR="004A20DB" w:rsidRPr="004A20DB" w:rsidRDefault="004A20DB" w:rsidP="004A20DB">
      <w:pPr>
        <w:ind w:right="-613"/>
        <w:jc w:val="both"/>
        <w:rPr>
          <w:rFonts w:ascii="Arial" w:hAnsi="Arial" w:cs="Arial"/>
          <w:i/>
          <w:sz w:val="24"/>
          <w:szCs w:val="24"/>
          <w:highlight w:val="yellow"/>
        </w:rPr>
      </w:pPr>
      <w:r w:rsidRPr="004A20DB">
        <w:rPr>
          <w:rFonts w:cs="Arial"/>
          <w:sz w:val="24"/>
          <w:szCs w:val="24"/>
        </w:rPr>
        <w:t>For example, it is clear that the vast majority of the laity throughout the Church voted for women bishops and want a church that is generous, welcoming, inclusive and open.  We also want to reach people outside the church who will not currently join us, and reach the many who have left because of discriminatory behaviour, which makes many of those who stay both upset and angry.  Women and men, all have vocation and talents – the church needs to promote the best people for its shared mission.</w:t>
      </w:r>
    </w:p>
    <w:p w:rsidR="003E0D31" w:rsidRPr="003E0D31" w:rsidRDefault="003E0D31" w:rsidP="003E0D31">
      <w:pPr>
        <w:rPr>
          <w:sz w:val="28"/>
          <w:szCs w:val="28"/>
        </w:rPr>
      </w:pPr>
    </w:p>
    <w:p w:rsidR="004A20DB" w:rsidRPr="002B6F9D" w:rsidRDefault="00157531" w:rsidP="004A20DB">
      <w:pPr>
        <w:pStyle w:val="ListParagraph"/>
        <w:numPr>
          <w:ilvl w:val="0"/>
          <w:numId w:val="14"/>
        </w:numPr>
        <w:rPr>
          <w:b/>
          <w:sz w:val="28"/>
          <w:szCs w:val="28"/>
        </w:rPr>
      </w:pPr>
      <w:r w:rsidRPr="002B6F9D">
        <w:rPr>
          <w:b/>
          <w:sz w:val="28"/>
          <w:szCs w:val="28"/>
        </w:rPr>
        <w:t xml:space="preserve">What </w:t>
      </w:r>
      <w:r w:rsidR="00D42B6A" w:rsidRPr="002B6F9D">
        <w:rPr>
          <w:b/>
          <w:sz w:val="28"/>
          <w:szCs w:val="28"/>
        </w:rPr>
        <w:t>is the General Synod</w:t>
      </w:r>
    </w:p>
    <w:p w:rsidR="000F2A88" w:rsidRPr="003E0D31" w:rsidRDefault="004A20DB" w:rsidP="004A20DB">
      <w:pPr>
        <w:pStyle w:val="ListParagraph"/>
        <w:rPr>
          <w:sz w:val="28"/>
          <w:szCs w:val="28"/>
        </w:rPr>
      </w:pPr>
      <w:r>
        <w:rPr>
          <w:sz w:val="28"/>
          <w:szCs w:val="28"/>
        </w:rPr>
        <w:tab/>
        <w:t>A synopsis of the role of General Synod as a law maker and policy setter for the Church of England; who makes up the General Synod; when does it meet; what commitment is required</w:t>
      </w:r>
      <w:r w:rsidR="007041DC" w:rsidRPr="004A20DB">
        <w:rPr>
          <w:sz w:val="28"/>
          <w:szCs w:val="28"/>
        </w:rPr>
        <w:tab/>
      </w:r>
      <w:r w:rsidR="007041DC" w:rsidRPr="004A20DB">
        <w:rPr>
          <w:sz w:val="28"/>
          <w:szCs w:val="28"/>
        </w:rPr>
        <w:tab/>
      </w:r>
      <w:r w:rsidR="007041DC" w:rsidRPr="004A20DB">
        <w:rPr>
          <w:sz w:val="28"/>
          <w:szCs w:val="28"/>
        </w:rPr>
        <w:tab/>
      </w:r>
      <w:r w:rsidR="007041DC" w:rsidRPr="004A20DB">
        <w:rPr>
          <w:sz w:val="28"/>
          <w:szCs w:val="28"/>
        </w:rPr>
        <w:tab/>
      </w:r>
      <w:r w:rsidR="007041DC" w:rsidRPr="004A20DB">
        <w:rPr>
          <w:sz w:val="28"/>
          <w:szCs w:val="28"/>
        </w:rPr>
        <w:tab/>
      </w:r>
      <w:r w:rsidR="007041DC" w:rsidRPr="004A20DB">
        <w:rPr>
          <w:sz w:val="28"/>
          <w:szCs w:val="28"/>
        </w:rPr>
        <w:tab/>
      </w:r>
    </w:p>
    <w:p w:rsidR="00421C3A" w:rsidRPr="002B6F9D" w:rsidRDefault="00421C3A" w:rsidP="004A20DB">
      <w:pPr>
        <w:pStyle w:val="ListParagraph"/>
        <w:numPr>
          <w:ilvl w:val="0"/>
          <w:numId w:val="14"/>
        </w:numPr>
        <w:rPr>
          <w:b/>
          <w:sz w:val="28"/>
          <w:szCs w:val="28"/>
        </w:rPr>
      </w:pPr>
      <w:r w:rsidRPr="002B6F9D">
        <w:rPr>
          <w:b/>
          <w:sz w:val="28"/>
          <w:szCs w:val="28"/>
        </w:rPr>
        <w:t>Wh</w:t>
      </w:r>
      <w:r w:rsidR="00D42B6A" w:rsidRPr="002B6F9D">
        <w:rPr>
          <w:b/>
          <w:sz w:val="28"/>
          <w:szCs w:val="28"/>
        </w:rPr>
        <w:t>y should I stand for election</w:t>
      </w:r>
      <w:r w:rsidRPr="002B6F9D">
        <w:rPr>
          <w:b/>
          <w:sz w:val="28"/>
          <w:szCs w:val="28"/>
        </w:rPr>
        <w:t>?</w:t>
      </w:r>
      <w:r w:rsidR="007041DC" w:rsidRPr="002B6F9D">
        <w:rPr>
          <w:b/>
          <w:sz w:val="28"/>
          <w:szCs w:val="28"/>
        </w:rPr>
        <w:tab/>
      </w:r>
      <w:r w:rsidR="00D42B6A" w:rsidRPr="002B6F9D">
        <w:rPr>
          <w:b/>
          <w:sz w:val="28"/>
          <w:szCs w:val="28"/>
        </w:rPr>
        <w:tab/>
      </w:r>
      <w:r w:rsidR="00D42B6A" w:rsidRPr="002B6F9D">
        <w:rPr>
          <w:b/>
          <w:sz w:val="28"/>
          <w:szCs w:val="28"/>
        </w:rPr>
        <w:tab/>
      </w:r>
      <w:r w:rsidR="00D42B6A" w:rsidRPr="002B6F9D">
        <w:rPr>
          <w:b/>
          <w:sz w:val="28"/>
          <w:szCs w:val="28"/>
        </w:rPr>
        <w:tab/>
      </w:r>
      <w:r w:rsidR="00D42B6A" w:rsidRPr="002B6F9D">
        <w:rPr>
          <w:b/>
          <w:sz w:val="28"/>
          <w:szCs w:val="28"/>
        </w:rPr>
        <w:tab/>
      </w:r>
    </w:p>
    <w:p w:rsidR="00752D7E" w:rsidRPr="003E0D31" w:rsidRDefault="00752D7E" w:rsidP="003E0D31">
      <w:pPr>
        <w:rPr>
          <w:sz w:val="28"/>
          <w:szCs w:val="28"/>
        </w:rPr>
      </w:pPr>
    </w:p>
    <w:p w:rsidR="002B6F9D" w:rsidRPr="002B6F9D" w:rsidRDefault="00D42B6A" w:rsidP="004A20DB">
      <w:pPr>
        <w:pStyle w:val="ListParagraph"/>
        <w:numPr>
          <w:ilvl w:val="0"/>
          <w:numId w:val="14"/>
        </w:numPr>
        <w:rPr>
          <w:b/>
          <w:sz w:val="28"/>
          <w:szCs w:val="28"/>
        </w:rPr>
      </w:pPr>
      <w:r w:rsidRPr="002B6F9D">
        <w:rPr>
          <w:b/>
          <w:sz w:val="28"/>
          <w:szCs w:val="28"/>
        </w:rPr>
        <w:t>What is the process of election?</w:t>
      </w:r>
    </w:p>
    <w:p w:rsidR="002B6F9D" w:rsidRPr="002B6F9D" w:rsidRDefault="002B6F9D" w:rsidP="002B6F9D">
      <w:pPr>
        <w:pStyle w:val="ListParagraph"/>
        <w:rPr>
          <w:sz w:val="28"/>
          <w:szCs w:val="28"/>
        </w:rPr>
      </w:pPr>
    </w:p>
    <w:p w:rsidR="002B6F9D" w:rsidRDefault="002B6F9D" w:rsidP="002B6F9D">
      <w:pPr>
        <w:pStyle w:val="ListParagraph"/>
        <w:numPr>
          <w:ilvl w:val="1"/>
          <w:numId w:val="14"/>
        </w:numPr>
        <w:rPr>
          <w:sz w:val="28"/>
          <w:szCs w:val="28"/>
        </w:rPr>
      </w:pPr>
      <w:r>
        <w:rPr>
          <w:sz w:val="28"/>
          <w:szCs w:val="28"/>
        </w:rPr>
        <w:t>A helpful guide to eligibility, nomination, writing election addresses, ballots, Single Transferrable Voting system</w:t>
      </w:r>
    </w:p>
    <w:p w:rsidR="002B6F9D" w:rsidRPr="002B6F9D" w:rsidRDefault="002B6F9D" w:rsidP="002B6F9D">
      <w:pPr>
        <w:pStyle w:val="ListParagraph"/>
        <w:rPr>
          <w:sz w:val="28"/>
          <w:szCs w:val="28"/>
        </w:rPr>
      </w:pPr>
    </w:p>
    <w:p w:rsidR="002B6F9D" w:rsidRPr="002B6F9D" w:rsidRDefault="00D42B6A" w:rsidP="004A20DB">
      <w:pPr>
        <w:pStyle w:val="ListParagraph"/>
        <w:numPr>
          <w:ilvl w:val="0"/>
          <w:numId w:val="14"/>
        </w:numPr>
        <w:rPr>
          <w:b/>
          <w:sz w:val="28"/>
          <w:szCs w:val="28"/>
        </w:rPr>
      </w:pPr>
      <w:r w:rsidRPr="002B6F9D">
        <w:rPr>
          <w:b/>
          <w:sz w:val="28"/>
          <w:szCs w:val="28"/>
        </w:rPr>
        <w:t>Election Timetable 2015</w:t>
      </w:r>
    </w:p>
    <w:p w:rsidR="002B6F9D" w:rsidRDefault="002B6F9D" w:rsidP="002B6F9D">
      <w:pPr>
        <w:pStyle w:val="ListParagraph"/>
        <w:rPr>
          <w:sz w:val="28"/>
          <w:szCs w:val="28"/>
        </w:rPr>
      </w:pPr>
    </w:p>
    <w:p w:rsidR="00D42B6A" w:rsidRPr="004A20DB" w:rsidRDefault="002B6F9D" w:rsidP="002B6F9D">
      <w:pPr>
        <w:pStyle w:val="ListParagraph"/>
        <w:rPr>
          <w:sz w:val="28"/>
          <w:szCs w:val="28"/>
        </w:rPr>
      </w:pPr>
      <w:r>
        <w:rPr>
          <w:sz w:val="28"/>
          <w:szCs w:val="28"/>
        </w:rPr>
        <w:tab/>
        <w:t>Key dates in the process</w:t>
      </w:r>
      <w:r w:rsidR="00D42B6A" w:rsidRPr="004A20DB">
        <w:rPr>
          <w:sz w:val="28"/>
          <w:szCs w:val="28"/>
        </w:rPr>
        <w:tab/>
      </w:r>
      <w:r w:rsidR="00D42B6A" w:rsidRPr="004A20DB">
        <w:rPr>
          <w:sz w:val="28"/>
          <w:szCs w:val="28"/>
        </w:rPr>
        <w:tab/>
      </w:r>
      <w:r w:rsidR="00D42B6A" w:rsidRPr="004A20DB">
        <w:rPr>
          <w:sz w:val="28"/>
          <w:szCs w:val="28"/>
        </w:rPr>
        <w:tab/>
      </w:r>
      <w:r w:rsidR="00D42B6A" w:rsidRPr="004A20DB">
        <w:rPr>
          <w:sz w:val="28"/>
          <w:szCs w:val="28"/>
        </w:rPr>
        <w:tab/>
      </w:r>
      <w:r w:rsidR="00D42B6A" w:rsidRPr="004A20DB">
        <w:rPr>
          <w:sz w:val="28"/>
          <w:szCs w:val="28"/>
        </w:rPr>
        <w:tab/>
      </w:r>
      <w:r w:rsidR="00D42B6A" w:rsidRPr="004A20DB">
        <w:rPr>
          <w:sz w:val="28"/>
          <w:szCs w:val="28"/>
        </w:rPr>
        <w:tab/>
      </w:r>
    </w:p>
    <w:p w:rsidR="00D42B6A" w:rsidRPr="003E0D31" w:rsidRDefault="00D42B6A" w:rsidP="003E0D31">
      <w:pPr>
        <w:rPr>
          <w:sz w:val="28"/>
          <w:szCs w:val="28"/>
        </w:rPr>
      </w:pPr>
    </w:p>
    <w:p w:rsidR="002B6F9D" w:rsidRPr="002B6F9D" w:rsidRDefault="00D42B6A" w:rsidP="004A20DB">
      <w:pPr>
        <w:pStyle w:val="ListParagraph"/>
        <w:numPr>
          <w:ilvl w:val="0"/>
          <w:numId w:val="14"/>
        </w:numPr>
        <w:rPr>
          <w:b/>
          <w:sz w:val="28"/>
          <w:szCs w:val="28"/>
        </w:rPr>
      </w:pPr>
      <w:r w:rsidRPr="002B6F9D">
        <w:rPr>
          <w:b/>
          <w:sz w:val="28"/>
          <w:szCs w:val="28"/>
        </w:rPr>
        <w:t>Improving my chances of being elected</w:t>
      </w:r>
    </w:p>
    <w:p w:rsidR="00421C3A" w:rsidRPr="002B6F9D" w:rsidRDefault="002B6F9D" w:rsidP="002B6F9D">
      <w:pPr>
        <w:rPr>
          <w:sz w:val="28"/>
          <w:szCs w:val="28"/>
        </w:rPr>
      </w:pPr>
      <w:r>
        <w:rPr>
          <w:sz w:val="28"/>
          <w:szCs w:val="28"/>
        </w:rPr>
        <w:tab/>
      </w:r>
      <w:r>
        <w:rPr>
          <w:sz w:val="28"/>
          <w:szCs w:val="28"/>
        </w:rPr>
        <w:tab/>
        <w:t>Ideas for making local contacts using established networks and targeting Deanery Synod Members</w:t>
      </w:r>
      <w:r w:rsidR="00D42B6A" w:rsidRPr="002B6F9D">
        <w:rPr>
          <w:sz w:val="28"/>
          <w:szCs w:val="28"/>
        </w:rPr>
        <w:tab/>
      </w:r>
      <w:r w:rsidR="00D42B6A" w:rsidRPr="002B6F9D">
        <w:rPr>
          <w:sz w:val="28"/>
          <w:szCs w:val="28"/>
        </w:rPr>
        <w:tab/>
      </w:r>
      <w:r w:rsidR="00D42B6A" w:rsidRPr="002B6F9D">
        <w:rPr>
          <w:sz w:val="28"/>
          <w:szCs w:val="28"/>
        </w:rPr>
        <w:tab/>
      </w:r>
      <w:r w:rsidR="007041DC" w:rsidRPr="002B6F9D">
        <w:rPr>
          <w:sz w:val="28"/>
          <w:szCs w:val="28"/>
        </w:rPr>
        <w:tab/>
      </w:r>
    </w:p>
    <w:p w:rsidR="00421C3A" w:rsidRPr="003E0D31" w:rsidRDefault="00421C3A" w:rsidP="003E0D31">
      <w:pPr>
        <w:rPr>
          <w:sz w:val="28"/>
          <w:szCs w:val="28"/>
        </w:rPr>
      </w:pPr>
    </w:p>
    <w:p w:rsidR="002B6F9D" w:rsidRPr="002B6F9D" w:rsidRDefault="00D42B6A" w:rsidP="004A20DB">
      <w:pPr>
        <w:pStyle w:val="ListParagraph"/>
        <w:numPr>
          <w:ilvl w:val="0"/>
          <w:numId w:val="14"/>
        </w:numPr>
        <w:rPr>
          <w:b/>
          <w:sz w:val="28"/>
          <w:szCs w:val="28"/>
        </w:rPr>
      </w:pPr>
      <w:r w:rsidRPr="002B6F9D">
        <w:rPr>
          <w:b/>
          <w:sz w:val="28"/>
          <w:szCs w:val="28"/>
        </w:rPr>
        <w:t>Writing an Election Address</w:t>
      </w:r>
      <w:r w:rsidRPr="002B6F9D">
        <w:rPr>
          <w:b/>
          <w:sz w:val="28"/>
          <w:szCs w:val="28"/>
        </w:rPr>
        <w:tab/>
      </w:r>
    </w:p>
    <w:p w:rsidR="00D42B6A" w:rsidRPr="003E0D31" w:rsidRDefault="002B6F9D" w:rsidP="003E0D31">
      <w:pPr>
        <w:rPr>
          <w:sz w:val="28"/>
          <w:szCs w:val="28"/>
        </w:rPr>
      </w:pPr>
      <w:r>
        <w:rPr>
          <w:sz w:val="28"/>
          <w:szCs w:val="28"/>
        </w:rPr>
        <w:tab/>
      </w:r>
      <w:r>
        <w:rPr>
          <w:sz w:val="28"/>
          <w:szCs w:val="28"/>
        </w:rPr>
        <w:tab/>
        <w:t>Worked examples of what to say and what to avoid</w:t>
      </w:r>
      <w:r w:rsidR="00D42B6A" w:rsidRPr="002B6F9D">
        <w:rPr>
          <w:sz w:val="28"/>
          <w:szCs w:val="28"/>
        </w:rPr>
        <w:tab/>
      </w:r>
      <w:r w:rsidR="00D42B6A" w:rsidRPr="002B6F9D">
        <w:rPr>
          <w:sz w:val="28"/>
          <w:szCs w:val="28"/>
        </w:rPr>
        <w:tab/>
      </w:r>
      <w:r w:rsidR="00D42B6A" w:rsidRPr="002B6F9D">
        <w:rPr>
          <w:sz w:val="28"/>
          <w:szCs w:val="28"/>
        </w:rPr>
        <w:tab/>
      </w:r>
      <w:r w:rsidR="00D42B6A" w:rsidRPr="002B6F9D">
        <w:rPr>
          <w:sz w:val="28"/>
          <w:szCs w:val="28"/>
        </w:rPr>
        <w:tab/>
      </w:r>
      <w:r w:rsidR="00D42B6A" w:rsidRPr="002B6F9D">
        <w:rPr>
          <w:sz w:val="28"/>
          <w:szCs w:val="28"/>
        </w:rPr>
        <w:tab/>
      </w:r>
    </w:p>
    <w:p w:rsidR="002B6F9D" w:rsidRDefault="00BB7563" w:rsidP="004A20DB">
      <w:pPr>
        <w:pStyle w:val="ListParagraph"/>
        <w:numPr>
          <w:ilvl w:val="0"/>
          <w:numId w:val="14"/>
        </w:numPr>
        <w:rPr>
          <w:b/>
          <w:sz w:val="28"/>
          <w:szCs w:val="28"/>
        </w:rPr>
      </w:pPr>
      <w:r w:rsidRPr="002B6F9D">
        <w:rPr>
          <w:b/>
          <w:sz w:val="28"/>
          <w:szCs w:val="28"/>
        </w:rPr>
        <w:t>Resources – to use in emails, parish magazines, etc.</w:t>
      </w:r>
    </w:p>
    <w:p w:rsidR="002B6F9D" w:rsidRDefault="002B6F9D" w:rsidP="002B6F9D">
      <w:pPr>
        <w:rPr>
          <w:b/>
          <w:sz w:val="28"/>
          <w:szCs w:val="28"/>
        </w:rPr>
      </w:pPr>
    </w:p>
    <w:p w:rsidR="002B6F9D" w:rsidRPr="002B6F9D" w:rsidRDefault="002B6F9D" w:rsidP="002B6F9D">
      <w:pPr>
        <w:pStyle w:val="ListParagraph"/>
        <w:numPr>
          <w:ilvl w:val="0"/>
          <w:numId w:val="14"/>
        </w:numPr>
        <w:rPr>
          <w:b/>
          <w:sz w:val="28"/>
          <w:szCs w:val="28"/>
        </w:rPr>
      </w:pPr>
      <w:r w:rsidRPr="002B6F9D">
        <w:rPr>
          <w:b/>
          <w:sz w:val="28"/>
          <w:szCs w:val="28"/>
        </w:rPr>
        <w:t>Voting Guidance for Deanery Synod Members</w:t>
      </w:r>
    </w:p>
    <w:p w:rsidR="002B6F9D" w:rsidRPr="002B6F9D" w:rsidRDefault="002B6F9D" w:rsidP="002B6F9D">
      <w:pPr>
        <w:rPr>
          <w:b/>
          <w:sz w:val="28"/>
          <w:szCs w:val="28"/>
        </w:rPr>
      </w:pPr>
    </w:p>
    <w:p w:rsidR="00C03EE0" w:rsidRPr="002B6F9D" w:rsidRDefault="002B6F9D" w:rsidP="002B6F9D">
      <w:pPr>
        <w:rPr>
          <w:sz w:val="28"/>
          <w:szCs w:val="28"/>
        </w:rPr>
      </w:pPr>
      <w:r>
        <w:rPr>
          <w:sz w:val="28"/>
          <w:szCs w:val="28"/>
        </w:rPr>
        <w:tab/>
      </w:r>
    </w:p>
    <w:p w:rsidR="00BB7563" w:rsidRDefault="00BB7563" w:rsidP="00BB7563">
      <w:pPr>
        <w:pStyle w:val="NoSpacing"/>
        <w:rPr>
          <w:sz w:val="28"/>
          <w:szCs w:val="28"/>
        </w:rPr>
      </w:pPr>
      <w:r>
        <w:rPr>
          <w:sz w:val="28"/>
          <w:szCs w:val="28"/>
        </w:rPr>
        <w:t xml:space="preserve"> </w:t>
      </w:r>
    </w:p>
    <w:p w:rsidR="008D243D" w:rsidRPr="00C03EE0" w:rsidRDefault="00BB7563" w:rsidP="00BB7563">
      <w:pPr>
        <w:pStyle w:val="NoSpacing"/>
        <w:rPr>
          <w:rFonts w:asciiTheme="majorHAnsi" w:eastAsiaTheme="majorEastAsia" w:hAnsiTheme="majorHAnsi" w:cstheme="majorBidi"/>
          <w:bCs/>
          <w:color w:val="4F81BD" w:themeColor="accent1"/>
          <w:sz w:val="24"/>
          <w:szCs w:val="24"/>
        </w:rPr>
      </w:pPr>
      <w:r>
        <w:rPr>
          <w:sz w:val="28"/>
          <w:szCs w:val="28"/>
        </w:rPr>
        <w:t xml:space="preserve">                                                                                                                                                </w:t>
      </w:r>
      <w:r w:rsidR="00C03EE0" w:rsidRPr="00BB7563">
        <w:rPr>
          <w:b/>
        </w:rPr>
        <w:t>Revd Stephen France SCP</w:t>
      </w:r>
      <w:r w:rsidRPr="00BB7563">
        <w:rPr>
          <w:b/>
        </w:rPr>
        <w:t xml:space="preserve">                                                                                                                                        </w:t>
      </w:r>
      <w:r w:rsidR="00C03EE0" w:rsidRPr="00C03EE0">
        <w:t>General Synod 2015 Campaign Coordinator</w:t>
      </w:r>
      <w:r>
        <w:t xml:space="preserve">                                                                                                                     </w:t>
      </w:r>
      <w:r w:rsidR="00C03EE0" w:rsidRPr="00C03EE0">
        <w:t>46 The Avenue</w:t>
      </w:r>
      <w:r>
        <w:t xml:space="preserve">                                                                                                                                                                     </w:t>
      </w:r>
      <w:r w:rsidR="00C03EE0" w:rsidRPr="00C03EE0">
        <w:t>London</w:t>
      </w:r>
      <w:r>
        <w:t xml:space="preserve">                                                                                                                                                                             </w:t>
      </w:r>
      <w:r w:rsidR="00C03EE0" w:rsidRPr="00C03EE0">
        <w:t>NW6 7NP</w:t>
      </w:r>
      <w:r>
        <w:t xml:space="preserve">                                                                                                                                                                           </w:t>
      </w:r>
      <w:r w:rsidR="00C03EE0" w:rsidRPr="00C03EE0">
        <w:t xml:space="preserve">Email: </w:t>
      </w:r>
      <w:hyperlink r:id="rId11" w:history="1">
        <w:r w:rsidR="00C03EE0" w:rsidRPr="00C03EE0">
          <w:rPr>
            <w:rStyle w:val="Hyperlink"/>
            <w:sz w:val="24"/>
            <w:szCs w:val="24"/>
          </w:rPr>
          <w:t>revfrance@btinternet.com</w:t>
        </w:r>
      </w:hyperlink>
      <w:r>
        <w:rPr>
          <w:rStyle w:val="Hyperlink"/>
          <w:sz w:val="24"/>
          <w:szCs w:val="24"/>
        </w:rPr>
        <w:t xml:space="preserve">                                                                                                                    </w:t>
      </w:r>
      <w:r w:rsidR="00C03EE0" w:rsidRPr="00C03EE0">
        <w:rPr>
          <w:sz w:val="24"/>
          <w:szCs w:val="24"/>
        </w:rPr>
        <w:t>Tel: 0208 451 1263</w:t>
      </w:r>
    </w:p>
    <w:p w:rsidR="00DE48B8" w:rsidRDefault="00DE48B8" w:rsidP="00DE48B8">
      <w:pPr>
        <w:rPr>
          <w:sz w:val="28"/>
          <w:szCs w:val="28"/>
        </w:rPr>
      </w:pPr>
    </w:p>
    <w:sectPr w:rsidR="00DE48B8" w:rsidSect="00F3513D">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6D" w:rsidRDefault="004D0E6D" w:rsidP="00F3513D">
      <w:pPr>
        <w:spacing w:after="0" w:line="240" w:lineRule="auto"/>
      </w:pPr>
      <w:r>
        <w:separator/>
      </w:r>
    </w:p>
  </w:endnote>
  <w:endnote w:type="continuationSeparator" w:id="0">
    <w:p w:rsidR="004D0E6D" w:rsidRDefault="004D0E6D" w:rsidP="00F3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84302"/>
      <w:docPartObj>
        <w:docPartGallery w:val="Page Numbers (Bottom of Page)"/>
        <w:docPartUnique/>
      </w:docPartObj>
    </w:sdtPr>
    <w:sdtEndPr>
      <w:rPr>
        <w:color w:val="808080" w:themeColor="background1" w:themeShade="80"/>
        <w:spacing w:val="60"/>
      </w:rPr>
    </w:sdtEndPr>
    <w:sdtContent>
      <w:p w:rsidR="00F3513D" w:rsidRDefault="00F3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D95">
          <w:rPr>
            <w:noProof/>
          </w:rPr>
          <w:t>2</w:t>
        </w:r>
        <w:r>
          <w:rPr>
            <w:noProof/>
          </w:rPr>
          <w:fldChar w:fldCharType="end"/>
        </w:r>
        <w:r>
          <w:t xml:space="preserve"> | </w:t>
        </w:r>
        <w:r>
          <w:rPr>
            <w:color w:val="808080" w:themeColor="background1" w:themeShade="80"/>
            <w:spacing w:val="60"/>
          </w:rPr>
          <w:t>Page</w:t>
        </w:r>
      </w:p>
    </w:sdtContent>
  </w:sdt>
  <w:p w:rsidR="00F3513D" w:rsidRDefault="00F3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6D" w:rsidRDefault="004D0E6D" w:rsidP="00F3513D">
      <w:pPr>
        <w:spacing w:after="0" w:line="240" w:lineRule="auto"/>
      </w:pPr>
      <w:r>
        <w:separator/>
      </w:r>
    </w:p>
  </w:footnote>
  <w:footnote w:type="continuationSeparator" w:id="0">
    <w:p w:rsidR="004D0E6D" w:rsidRDefault="004D0E6D" w:rsidP="00F3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9B3"/>
    <w:multiLevelType w:val="hybridMultilevel"/>
    <w:tmpl w:val="8D98A306"/>
    <w:lvl w:ilvl="0" w:tplc="8E166648">
      <w:start w:val="1"/>
      <w:numFmt w:val="bullet"/>
      <w:lvlText w:val=""/>
      <w:lvlJc w:val="left"/>
      <w:pPr>
        <w:tabs>
          <w:tab w:val="num" w:pos="1215"/>
        </w:tabs>
        <w:ind w:left="121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CD4FF6"/>
    <w:multiLevelType w:val="hybridMultilevel"/>
    <w:tmpl w:val="C68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E31DB"/>
    <w:multiLevelType w:val="hybridMultilevel"/>
    <w:tmpl w:val="BC6C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304E5"/>
    <w:multiLevelType w:val="hybridMultilevel"/>
    <w:tmpl w:val="D4AA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83BBA"/>
    <w:multiLevelType w:val="hybridMultilevel"/>
    <w:tmpl w:val="26DE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216C8"/>
    <w:multiLevelType w:val="hybridMultilevel"/>
    <w:tmpl w:val="6FE4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33031"/>
    <w:multiLevelType w:val="hybridMultilevel"/>
    <w:tmpl w:val="56C68596"/>
    <w:lvl w:ilvl="0" w:tplc="8E166648">
      <w:start w:val="1"/>
      <w:numFmt w:val="bullet"/>
      <w:lvlText w:val=""/>
      <w:lvlJc w:val="left"/>
      <w:pPr>
        <w:tabs>
          <w:tab w:val="num" w:pos="1215"/>
        </w:tabs>
        <w:ind w:left="121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545BF6"/>
    <w:multiLevelType w:val="hybridMultilevel"/>
    <w:tmpl w:val="6528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57253"/>
    <w:multiLevelType w:val="hybridMultilevel"/>
    <w:tmpl w:val="A63A77A0"/>
    <w:lvl w:ilvl="0" w:tplc="8E166648">
      <w:start w:val="1"/>
      <w:numFmt w:val="bullet"/>
      <w:lvlText w:val=""/>
      <w:lvlJc w:val="left"/>
      <w:pPr>
        <w:tabs>
          <w:tab w:val="num" w:pos="1215"/>
        </w:tabs>
        <w:ind w:left="121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804B9D"/>
    <w:multiLevelType w:val="hybridMultilevel"/>
    <w:tmpl w:val="DF2882C0"/>
    <w:lvl w:ilvl="0" w:tplc="8E166648">
      <w:start w:val="1"/>
      <w:numFmt w:val="bullet"/>
      <w:lvlText w:val=""/>
      <w:lvlJc w:val="left"/>
      <w:pPr>
        <w:tabs>
          <w:tab w:val="num" w:pos="1215"/>
        </w:tabs>
        <w:ind w:left="121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0478A4"/>
    <w:multiLevelType w:val="hybridMultilevel"/>
    <w:tmpl w:val="EF52ABE6"/>
    <w:lvl w:ilvl="0" w:tplc="8E166648">
      <w:start w:val="1"/>
      <w:numFmt w:val="bullet"/>
      <w:lvlText w:val=""/>
      <w:lvlJc w:val="left"/>
      <w:pPr>
        <w:tabs>
          <w:tab w:val="num" w:pos="1215"/>
        </w:tabs>
        <w:ind w:left="121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096523"/>
    <w:multiLevelType w:val="hybridMultilevel"/>
    <w:tmpl w:val="110C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11A23"/>
    <w:multiLevelType w:val="hybridMultilevel"/>
    <w:tmpl w:val="B2504982"/>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3">
    <w:nsid w:val="7D725D89"/>
    <w:multiLevelType w:val="hybridMultilevel"/>
    <w:tmpl w:val="1A50C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12"/>
  </w:num>
  <w:num w:numId="4">
    <w:abstractNumId w:val="7"/>
  </w:num>
  <w:num w:numId="5">
    <w:abstractNumId w:val="4"/>
  </w:num>
  <w:num w:numId="6">
    <w:abstractNumId w:val="3"/>
  </w:num>
  <w:num w:numId="7">
    <w:abstractNumId w:val="8"/>
  </w:num>
  <w:num w:numId="8">
    <w:abstractNumId w:val="9"/>
  </w:num>
  <w:num w:numId="9">
    <w:abstractNumId w:val="6"/>
  </w:num>
  <w:num w:numId="10">
    <w:abstractNumId w:val="0"/>
  </w:num>
  <w:num w:numId="11">
    <w:abstractNumId w:val="1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9"/>
    <w:rsid w:val="00010274"/>
    <w:rsid w:val="00031339"/>
    <w:rsid w:val="000F2A88"/>
    <w:rsid w:val="00157531"/>
    <w:rsid w:val="00186906"/>
    <w:rsid w:val="001B7832"/>
    <w:rsid w:val="00214D67"/>
    <w:rsid w:val="00223134"/>
    <w:rsid w:val="00243E76"/>
    <w:rsid w:val="002A4298"/>
    <w:rsid w:val="002B6F9D"/>
    <w:rsid w:val="002C44CA"/>
    <w:rsid w:val="002F3605"/>
    <w:rsid w:val="00325F5E"/>
    <w:rsid w:val="003E0D31"/>
    <w:rsid w:val="00421C3A"/>
    <w:rsid w:val="00471D2D"/>
    <w:rsid w:val="004A20DB"/>
    <w:rsid w:val="004C3DB4"/>
    <w:rsid w:val="004D0E6D"/>
    <w:rsid w:val="004F096B"/>
    <w:rsid w:val="00501267"/>
    <w:rsid w:val="00542204"/>
    <w:rsid w:val="005C00F8"/>
    <w:rsid w:val="005E0D60"/>
    <w:rsid w:val="00605DCC"/>
    <w:rsid w:val="0061421E"/>
    <w:rsid w:val="00643193"/>
    <w:rsid w:val="007041DC"/>
    <w:rsid w:val="00752D7E"/>
    <w:rsid w:val="007605AC"/>
    <w:rsid w:val="00786D51"/>
    <w:rsid w:val="008A0F39"/>
    <w:rsid w:val="008D243D"/>
    <w:rsid w:val="00973B20"/>
    <w:rsid w:val="00AC5D27"/>
    <w:rsid w:val="00AE5FF0"/>
    <w:rsid w:val="00B5314A"/>
    <w:rsid w:val="00B73097"/>
    <w:rsid w:val="00BA5801"/>
    <w:rsid w:val="00BB7563"/>
    <w:rsid w:val="00BC3CE5"/>
    <w:rsid w:val="00C03EE0"/>
    <w:rsid w:val="00C052C0"/>
    <w:rsid w:val="00C51AB8"/>
    <w:rsid w:val="00C57852"/>
    <w:rsid w:val="00CE137A"/>
    <w:rsid w:val="00D4094F"/>
    <w:rsid w:val="00D42B6A"/>
    <w:rsid w:val="00D8586A"/>
    <w:rsid w:val="00DA4E5A"/>
    <w:rsid w:val="00DE48B8"/>
    <w:rsid w:val="00DF29C0"/>
    <w:rsid w:val="00E03A10"/>
    <w:rsid w:val="00E03D95"/>
    <w:rsid w:val="00E13964"/>
    <w:rsid w:val="00E91721"/>
    <w:rsid w:val="00EA2779"/>
    <w:rsid w:val="00F159FD"/>
    <w:rsid w:val="00F3403F"/>
    <w:rsid w:val="00F3513D"/>
    <w:rsid w:val="00F4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39"/>
    <w:rPr>
      <w:rFonts w:ascii="Tahoma" w:hAnsi="Tahoma" w:cs="Tahoma"/>
      <w:sz w:val="16"/>
      <w:szCs w:val="16"/>
    </w:rPr>
  </w:style>
  <w:style w:type="paragraph" w:styleId="ListParagraph">
    <w:name w:val="List Paragraph"/>
    <w:basedOn w:val="Normal"/>
    <w:uiPriority w:val="34"/>
    <w:qFormat/>
    <w:rsid w:val="00C51AB8"/>
    <w:pPr>
      <w:spacing w:after="160" w:line="259" w:lineRule="auto"/>
      <w:ind w:left="720"/>
      <w:contextualSpacing/>
    </w:pPr>
  </w:style>
  <w:style w:type="character" w:customStyle="1" w:styleId="Heading1Char">
    <w:name w:val="Heading 1 Char"/>
    <w:basedOn w:val="DefaultParagraphFont"/>
    <w:link w:val="Heading1"/>
    <w:uiPriority w:val="9"/>
    <w:rsid w:val="00DF29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F2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29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F29C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EA2779"/>
    <w:pPr>
      <w:spacing w:after="0" w:line="240" w:lineRule="auto"/>
      <w:ind w:left="-567"/>
    </w:pPr>
    <w:rPr>
      <w:rFonts w:ascii="Arial" w:eastAsia="Times New Roman" w:hAnsi="Arial" w:cs="Arial"/>
      <w:i/>
      <w:sz w:val="24"/>
      <w:szCs w:val="24"/>
      <w:lang w:eastAsia="en-GB"/>
    </w:rPr>
  </w:style>
  <w:style w:type="character" w:customStyle="1" w:styleId="BodyTextIndentChar">
    <w:name w:val="Body Text Indent Char"/>
    <w:basedOn w:val="DefaultParagraphFont"/>
    <w:link w:val="BodyTextIndent"/>
    <w:semiHidden/>
    <w:rsid w:val="00EA2779"/>
    <w:rPr>
      <w:rFonts w:ascii="Arial" w:eastAsia="Times New Roman" w:hAnsi="Arial" w:cs="Arial"/>
      <w:i/>
      <w:sz w:val="24"/>
      <w:szCs w:val="24"/>
      <w:lang w:eastAsia="en-GB"/>
    </w:rPr>
  </w:style>
  <w:style w:type="character" w:styleId="Hyperlink">
    <w:name w:val="Hyperlink"/>
    <w:basedOn w:val="DefaultParagraphFont"/>
    <w:uiPriority w:val="99"/>
    <w:unhideWhenUsed/>
    <w:rsid w:val="00471D2D"/>
    <w:rPr>
      <w:strike w:val="0"/>
      <w:dstrike w:val="0"/>
      <w:color w:val="064ACC"/>
      <w:u w:val="none"/>
      <w:effect w:val="none"/>
    </w:rPr>
  </w:style>
  <w:style w:type="character" w:styleId="Emphasis">
    <w:name w:val="Emphasis"/>
    <w:basedOn w:val="DefaultParagraphFont"/>
    <w:uiPriority w:val="20"/>
    <w:qFormat/>
    <w:rsid w:val="00471D2D"/>
    <w:rPr>
      <w:b w:val="0"/>
      <w:bCs w:val="0"/>
      <w:i w:val="0"/>
      <w:iCs w:val="0"/>
    </w:rPr>
  </w:style>
  <w:style w:type="character" w:styleId="Strong">
    <w:name w:val="Strong"/>
    <w:basedOn w:val="DefaultParagraphFont"/>
    <w:uiPriority w:val="22"/>
    <w:qFormat/>
    <w:rsid w:val="00471D2D"/>
    <w:rPr>
      <w:b w:val="0"/>
      <w:bCs w:val="0"/>
      <w:i w:val="0"/>
      <w:iCs w:val="0"/>
    </w:rPr>
  </w:style>
  <w:style w:type="paragraph" w:customStyle="1" w:styleId="articledatenojournalist1">
    <w:name w:val="articledatenojournalist1"/>
    <w:basedOn w:val="Normal"/>
    <w:rsid w:val="00471D2D"/>
    <w:pPr>
      <w:spacing w:before="75" w:after="150" w:line="240" w:lineRule="atLeast"/>
    </w:pPr>
    <w:rPr>
      <w:rFonts w:ascii="Arial" w:eastAsia="Times New Roman" w:hAnsi="Arial" w:cs="Arial"/>
      <w:color w:val="000000"/>
      <w:sz w:val="24"/>
      <w:szCs w:val="24"/>
      <w:lang w:eastAsia="en-GB"/>
    </w:rPr>
  </w:style>
  <w:style w:type="character" w:customStyle="1" w:styleId="ata11y">
    <w:name w:val="at_a11y"/>
    <w:basedOn w:val="DefaultParagraphFont"/>
    <w:rsid w:val="00471D2D"/>
  </w:style>
  <w:style w:type="character" w:customStyle="1" w:styleId="imagecredit2">
    <w:name w:val="imagecredit2"/>
    <w:basedOn w:val="DefaultParagraphFont"/>
    <w:rsid w:val="00471D2D"/>
    <w:rPr>
      <w:caps/>
      <w:color w:val="666666"/>
      <w:sz w:val="17"/>
      <w:szCs w:val="17"/>
    </w:rPr>
  </w:style>
  <w:style w:type="paragraph" w:styleId="Header">
    <w:name w:val="header"/>
    <w:basedOn w:val="Normal"/>
    <w:link w:val="HeaderChar"/>
    <w:uiPriority w:val="99"/>
    <w:unhideWhenUsed/>
    <w:rsid w:val="00F3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3D"/>
  </w:style>
  <w:style w:type="paragraph" w:styleId="Footer">
    <w:name w:val="footer"/>
    <w:basedOn w:val="Normal"/>
    <w:link w:val="FooterChar"/>
    <w:uiPriority w:val="99"/>
    <w:unhideWhenUsed/>
    <w:rsid w:val="00F3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3D"/>
  </w:style>
  <w:style w:type="paragraph" w:styleId="NoSpacing">
    <w:name w:val="No Spacing"/>
    <w:uiPriority w:val="1"/>
    <w:qFormat/>
    <w:rsid w:val="00C03EE0"/>
    <w:pPr>
      <w:spacing w:after="0" w:line="240" w:lineRule="auto"/>
    </w:pPr>
  </w:style>
  <w:style w:type="paragraph" w:customStyle="1" w:styleId="txt1">
    <w:name w:val="txt1"/>
    <w:basedOn w:val="Normal"/>
    <w:rsid w:val="00E03A10"/>
    <w:pPr>
      <w:spacing w:after="225" w:line="336" w:lineRule="atLeast"/>
      <w:ind w:right="300" w:firstLine="480"/>
    </w:pPr>
    <w:rPr>
      <w:rFonts w:ascii="Times New Roman" w:eastAsia="Times New Roman" w:hAnsi="Times New Roman" w:cs="Times New Roman"/>
      <w:color w:val="000000"/>
      <w:sz w:val="24"/>
      <w:szCs w:val="24"/>
      <w:lang w:eastAsia="en-GB"/>
    </w:rPr>
  </w:style>
  <w:style w:type="paragraph" w:customStyle="1" w:styleId="txtg1">
    <w:name w:val="txtg1"/>
    <w:basedOn w:val="Normal"/>
    <w:rsid w:val="00E03A10"/>
    <w:pPr>
      <w:spacing w:after="225" w:line="336" w:lineRule="atLeast"/>
      <w:ind w:right="300" w:firstLine="480"/>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39"/>
    <w:rPr>
      <w:rFonts w:ascii="Tahoma" w:hAnsi="Tahoma" w:cs="Tahoma"/>
      <w:sz w:val="16"/>
      <w:szCs w:val="16"/>
    </w:rPr>
  </w:style>
  <w:style w:type="paragraph" w:styleId="ListParagraph">
    <w:name w:val="List Paragraph"/>
    <w:basedOn w:val="Normal"/>
    <w:uiPriority w:val="34"/>
    <w:qFormat/>
    <w:rsid w:val="00C51AB8"/>
    <w:pPr>
      <w:spacing w:after="160" w:line="259" w:lineRule="auto"/>
      <w:ind w:left="720"/>
      <w:contextualSpacing/>
    </w:pPr>
  </w:style>
  <w:style w:type="character" w:customStyle="1" w:styleId="Heading1Char">
    <w:name w:val="Heading 1 Char"/>
    <w:basedOn w:val="DefaultParagraphFont"/>
    <w:link w:val="Heading1"/>
    <w:uiPriority w:val="9"/>
    <w:rsid w:val="00DF29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F2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29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F29C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EA2779"/>
    <w:pPr>
      <w:spacing w:after="0" w:line="240" w:lineRule="auto"/>
      <w:ind w:left="-567"/>
    </w:pPr>
    <w:rPr>
      <w:rFonts w:ascii="Arial" w:eastAsia="Times New Roman" w:hAnsi="Arial" w:cs="Arial"/>
      <w:i/>
      <w:sz w:val="24"/>
      <w:szCs w:val="24"/>
      <w:lang w:eastAsia="en-GB"/>
    </w:rPr>
  </w:style>
  <w:style w:type="character" w:customStyle="1" w:styleId="BodyTextIndentChar">
    <w:name w:val="Body Text Indent Char"/>
    <w:basedOn w:val="DefaultParagraphFont"/>
    <w:link w:val="BodyTextIndent"/>
    <w:semiHidden/>
    <w:rsid w:val="00EA2779"/>
    <w:rPr>
      <w:rFonts w:ascii="Arial" w:eastAsia="Times New Roman" w:hAnsi="Arial" w:cs="Arial"/>
      <w:i/>
      <w:sz w:val="24"/>
      <w:szCs w:val="24"/>
      <w:lang w:eastAsia="en-GB"/>
    </w:rPr>
  </w:style>
  <w:style w:type="character" w:styleId="Hyperlink">
    <w:name w:val="Hyperlink"/>
    <w:basedOn w:val="DefaultParagraphFont"/>
    <w:uiPriority w:val="99"/>
    <w:unhideWhenUsed/>
    <w:rsid w:val="00471D2D"/>
    <w:rPr>
      <w:strike w:val="0"/>
      <w:dstrike w:val="0"/>
      <w:color w:val="064ACC"/>
      <w:u w:val="none"/>
      <w:effect w:val="none"/>
    </w:rPr>
  </w:style>
  <w:style w:type="character" w:styleId="Emphasis">
    <w:name w:val="Emphasis"/>
    <w:basedOn w:val="DefaultParagraphFont"/>
    <w:uiPriority w:val="20"/>
    <w:qFormat/>
    <w:rsid w:val="00471D2D"/>
    <w:rPr>
      <w:b w:val="0"/>
      <w:bCs w:val="0"/>
      <w:i w:val="0"/>
      <w:iCs w:val="0"/>
    </w:rPr>
  </w:style>
  <w:style w:type="character" w:styleId="Strong">
    <w:name w:val="Strong"/>
    <w:basedOn w:val="DefaultParagraphFont"/>
    <w:uiPriority w:val="22"/>
    <w:qFormat/>
    <w:rsid w:val="00471D2D"/>
    <w:rPr>
      <w:b w:val="0"/>
      <w:bCs w:val="0"/>
      <w:i w:val="0"/>
      <w:iCs w:val="0"/>
    </w:rPr>
  </w:style>
  <w:style w:type="paragraph" w:customStyle="1" w:styleId="articledatenojournalist1">
    <w:name w:val="articledatenojournalist1"/>
    <w:basedOn w:val="Normal"/>
    <w:rsid w:val="00471D2D"/>
    <w:pPr>
      <w:spacing w:before="75" w:after="150" w:line="240" w:lineRule="atLeast"/>
    </w:pPr>
    <w:rPr>
      <w:rFonts w:ascii="Arial" w:eastAsia="Times New Roman" w:hAnsi="Arial" w:cs="Arial"/>
      <w:color w:val="000000"/>
      <w:sz w:val="24"/>
      <w:szCs w:val="24"/>
      <w:lang w:eastAsia="en-GB"/>
    </w:rPr>
  </w:style>
  <w:style w:type="character" w:customStyle="1" w:styleId="ata11y">
    <w:name w:val="at_a11y"/>
    <w:basedOn w:val="DefaultParagraphFont"/>
    <w:rsid w:val="00471D2D"/>
  </w:style>
  <w:style w:type="character" w:customStyle="1" w:styleId="imagecredit2">
    <w:name w:val="imagecredit2"/>
    <w:basedOn w:val="DefaultParagraphFont"/>
    <w:rsid w:val="00471D2D"/>
    <w:rPr>
      <w:caps/>
      <w:color w:val="666666"/>
      <w:sz w:val="17"/>
      <w:szCs w:val="17"/>
    </w:rPr>
  </w:style>
  <w:style w:type="paragraph" w:styleId="Header">
    <w:name w:val="header"/>
    <w:basedOn w:val="Normal"/>
    <w:link w:val="HeaderChar"/>
    <w:uiPriority w:val="99"/>
    <w:unhideWhenUsed/>
    <w:rsid w:val="00F3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3D"/>
  </w:style>
  <w:style w:type="paragraph" w:styleId="Footer">
    <w:name w:val="footer"/>
    <w:basedOn w:val="Normal"/>
    <w:link w:val="FooterChar"/>
    <w:uiPriority w:val="99"/>
    <w:unhideWhenUsed/>
    <w:rsid w:val="00F3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3D"/>
  </w:style>
  <w:style w:type="paragraph" w:styleId="NoSpacing">
    <w:name w:val="No Spacing"/>
    <w:uiPriority w:val="1"/>
    <w:qFormat/>
    <w:rsid w:val="00C03EE0"/>
    <w:pPr>
      <w:spacing w:after="0" w:line="240" w:lineRule="auto"/>
    </w:pPr>
  </w:style>
  <w:style w:type="paragraph" w:customStyle="1" w:styleId="txt1">
    <w:name w:val="txt1"/>
    <w:basedOn w:val="Normal"/>
    <w:rsid w:val="00E03A10"/>
    <w:pPr>
      <w:spacing w:after="225" w:line="336" w:lineRule="atLeast"/>
      <w:ind w:right="300" w:firstLine="480"/>
    </w:pPr>
    <w:rPr>
      <w:rFonts w:ascii="Times New Roman" w:eastAsia="Times New Roman" w:hAnsi="Times New Roman" w:cs="Times New Roman"/>
      <w:color w:val="000000"/>
      <w:sz w:val="24"/>
      <w:szCs w:val="24"/>
      <w:lang w:eastAsia="en-GB"/>
    </w:rPr>
  </w:style>
  <w:style w:type="paragraph" w:customStyle="1" w:styleId="txtg1">
    <w:name w:val="txtg1"/>
    <w:basedOn w:val="Normal"/>
    <w:rsid w:val="00E03A10"/>
    <w:pPr>
      <w:spacing w:after="225" w:line="336" w:lineRule="atLeast"/>
      <w:ind w:right="300" w:firstLine="48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19532">
      <w:bodyDiv w:val="1"/>
      <w:marLeft w:val="0"/>
      <w:marRight w:val="0"/>
      <w:marTop w:val="0"/>
      <w:marBottom w:val="0"/>
      <w:divBdr>
        <w:top w:val="none" w:sz="0" w:space="0" w:color="auto"/>
        <w:left w:val="none" w:sz="0" w:space="0" w:color="auto"/>
        <w:bottom w:val="none" w:sz="0" w:space="0" w:color="auto"/>
        <w:right w:val="none" w:sz="0" w:space="0" w:color="auto"/>
      </w:divBdr>
      <w:divsChild>
        <w:div w:id="853611662">
          <w:marLeft w:val="0"/>
          <w:marRight w:val="0"/>
          <w:marTop w:val="270"/>
          <w:marBottom w:val="0"/>
          <w:divBdr>
            <w:top w:val="none" w:sz="0" w:space="0" w:color="auto"/>
            <w:left w:val="none" w:sz="0" w:space="0" w:color="auto"/>
            <w:bottom w:val="none" w:sz="0" w:space="0" w:color="auto"/>
            <w:right w:val="none" w:sz="0" w:space="0" w:color="auto"/>
          </w:divBdr>
          <w:divsChild>
            <w:div w:id="45683434">
              <w:marLeft w:val="0"/>
              <w:marRight w:val="0"/>
              <w:marTop w:val="0"/>
              <w:marBottom w:val="225"/>
              <w:divBdr>
                <w:top w:val="none" w:sz="0" w:space="0" w:color="auto"/>
                <w:left w:val="none" w:sz="0" w:space="0" w:color="auto"/>
                <w:bottom w:val="none" w:sz="0" w:space="0" w:color="auto"/>
                <w:right w:val="none" w:sz="0" w:space="0" w:color="auto"/>
              </w:divBdr>
              <w:divsChild>
                <w:div w:id="1216161871">
                  <w:marLeft w:val="150"/>
                  <w:marRight w:val="150"/>
                  <w:marTop w:val="15"/>
                  <w:marBottom w:val="0"/>
                  <w:divBdr>
                    <w:top w:val="none" w:sz="0" w:space="0" w:color="auto"/>
                    <w:left w:val="none" w:sz="0" w:space="0" w:color="auto"/>
                    <w:bottom w:val="none" w:sz="0" w:space="0" w:color="auto"/>
                    <w:right w:val="none" w:sz="0" w:space="0" w:color="auto"/>
                  </w:divBdr>
                  <w:divsChild>
                    <w:div w:id="334310648">
                      <w:marLeft w:val="0"/>
                      <w:marRight w:val="0"/>
                      <w:marTop w:val="0"/>
                      <w:marBottom w:val="0"/>
                      <w:divBdr>
                        <w:top w:val="none" w:sz="0" w:space="0" w:color="auto"/>
                        <w:left w:val="none" w:sz="0" w:space="0" w:color="auto"/>
                        <w:bottom w:val="none" w:sz="0" w:space="0" w:color="auto"/>
                        <w:right w:val="none" w:sz="0" w:space="0" w:color="auto"/>
                      </w:divBdr>
                      <w:divsChild>
                        <w:div w:id="351029961">
                          <w:marLeft w:val="0"/>
                          <w:marRight w:val="210"/>
                          <w:marTop w:val="0"/>
                          <w:marBottom w:val="0"/>
                          <w:divBdr>
                            <w:top w:val="single" w:sz="6" w:space="4" w:color="CCCCCC"/>
                            <w:left w:val="none" w:sz="0" w:space="0" w:color="auto"/>
                            <w:bottom w:val="none" w:sz="0" w:space="0" w:color="auto"/>
                            <w:right w:val="none" w:sz="0" w:space="0" w:color="auto"/>
                          </w:divBdr>
                          <w:divsChild>
                            <w:div w:id="1951474450">
                              <w:marLeft w:val="0"/>
                              <w:marRight w:val="0"/>
                              <w:marTop w:val="0"/>
                              <w:marBottom w:val="150"/>
                              <w:divBdr>
                                <w:top w:val="none" w:sz="0" w:space="0" w:color="auto"/>
                                <w:left w:val="none" w:sz="0" w:space="0" w:color="auto"/>
                                <w:bottom w:val="none" w:sz="0" w:space="0" w:color="auto"/>
                                <w:right w:val="none" w:sz="0" w:space="0" w:color="auto"/>
                              </w:divBdr>
                              <w:divsChild>
                                <w:div w:id="1917862827">
                                  <w:marLeft w:val="0"/>
                                  <w:marRight w:val="0"/>
                                  <w:marTop w:val="0"/>
                                  <w:marBottom w:val="0"/>
                                  <w:divBdr>
                                    <w:top w:val="none" w:sz="0" w:space="0" w:color="auto"/>
                                    <w:left w:val="none" w:sz="0" w:space="0" w:color="auto"/>
                                    <w:bottom w:val="none" w:sz="0" w:space="0" w:color="auto"/>
                                    <w:right w:val="none" w:sz="0" w:space="0" w:color="auto"/>
                                  </w:divBdr>
                                </w:div>
                                <w:div w:id="163935296">
                                  <w:marLeft w:val="0"/>
                                  <w:marRight w:val="0"/>
                                  <w:marTop w:val="0"/>
                                  <w:marBottom w:val="75"/>
                                  <w:divBdr>
                                    <w:top w:val="none" w:sz="0" w:space="0" w:color="auto"/>
                                    <w:left w:val="none" w:sz="0" w:space="0" w:color="auto"/>
                                    <w:bottom w:val="none" w:sz="0" w:space="0" w:color="auto"/>
                                    <w:right w:val="none" w:sz="0" w:space="0" w:color="auto"/>
                                  </w:divBdr>
                                </w:div>
                              </w:divsChild>
                            </w:div>
                            <w:div w:id="1225752525">
                              <w:marLeft w:val="0"/>
                              <w:marRight w:val="0"/>
                              <w:marTop w:val="0"/>
                              <w:marBottom w:val="0"/>
                              <w:divBdr>
                                <w:top w:val="none" w:sz="0" w:space="0" w:color="auto"/>
                                <w:left w:val="none" w:sz="0" w:space="0" w:color="auto"/>
                                <w:bottom w:val="none" w:sz="0" w:space="0" w:color="auto"/>
                                <w:right w:val="none" w:sz="0" w:space="0" w:color="auto"/>
                              </w:divBdr>
                              <w:divsChild>
                                <w:div w:id="1460799497">
                                  <w:marLeft w:val="150"/>
                                  <w:marRight w:val="0"/>
                                  <w:marTop w:val="0"/>
                                  <w:marBottom w:val="75"/>
                                  <w:divBdr>
                                    <w:top w:val="none" w:sz="0" w:space="0" w:color="auto"/>
                                    <w:left w:val="none" w:sz="0" w:space="0" w:color="auto"/>
                                    <w:bottom w:val="none" w:sz="0" w:space="0" w:color="auto"/>
                                    <w:right w:val="none" w:sz="0" w:space="0" w:color="auto"/>
                                  </w:divBdr>
                                  <w:divsChild>
                                    <w:div w:id="1717586941">
                                      <w:marLeft w:val="0"/>
                                      <w:marRight w:val="0"/>
                                      <w:marTop w:val="0"/>
                                      <w:marBottom w:val="0"/>
                                      <w:divBdr>
                                        <w:top w:val="none" w:sz="0" w:space="0" w:color="auto"/>
                                        <w:left w:val="none" w:sz="0" w:space="0" w:color="auto"/>
                                        <w:bottom w:val="none" w:sz="0" w:space="0" w:color="auto"/>
                                        <w:right w:val="none" w:sz="0" w:space="0" w:color="auto"/>
                                      </w:divBdr>
                                      <w:divsChild>
                                        <w:div w:id="2085640921">
                                          <w:marLeft w:val="0"/>
                                          <w:marRight w:val="0"/>
                                          <w:marTop w:val="0"/>
                                          <w:marBottom w:val="0"/>
                                          <w:divBdr>
                                            <w:top w:val="none" w:sz="0" w:space="0" w:color="auto"/>
                                            <w:left w:val="none" w:sz="0" w:space="0" w:color="auto"/>
                                            <w:bottom w:val="none" w:sz="0" w:space="0" w:color="auto"/>
                                            <w:right w:val="none" w:sz="0" w:space="0" w:color="auto"/>
                                          </w:divBdr>
                                        </w:div>
                                      </w:divsChild>
                                    </w:div>
                                    <w:div w:id="920871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95316">
      <w:bodyDiv w:val="1"/>
      <w:marLeft w:val="0"/>
      <w:marRight w:val="0"/>
      <w:marTop w:val="0"/>
      <w:marBottom w:val="0"/>
      <w:divBdr>
        <w:top w:val="none" w:sz="0" w:space="0" w:color="auto"/>
        <w:left w:val="none" w:sz="0" w:space="0" w:color="auto"/>
        <w:bottom w:val="none" w:sz="0" w:space="0" w:color="auto"/>
        <w:right w:val="none" w:sz="0" w:space="0" w:color="auto"/>
      </w:divBdr>
      <w:divsChild>
        <w:div w:id="1092555128">
          <w:marLeft w:val="0"/>
          <w:marRight w:val="0"/>
          <w:marTop w:val="0"/>
          <w:marBottom w:val="0"/>
          <w:divBdr>
            <w:top w:val="none" w:sz="0" w:space="0" w:color="auto"/>
            <w:left w:val="none" w:sz="0" w:space="0" w:color="auto"/>
            <w:bottom w:val="none" w:sz="0" w:space="0" w:color="auto"/>
            <w:right w:val="none" w:sz="0" w:space="0" w:color="auto"/>
          </w:divBdr>
          <w:divsChild>
            <w:div w:id="349648878">
              <w:marLeft w:val="0"/>
              <w:marRight w:val="0"/>
              <w:marTop w:val="0"/>
              <w:marBottom w:val="300"/>
              <w:divBdr>
                <w:top w:val="none" w:sz="0" w:space="0" w:color="auto"/>
                <w:left w:val="none" w:sz="0" w:space="0" w:color="auto"/>
                <w:bottom w:val="none" w:sz="0" w:space="0" w:color="auto"/>
                <w:right w:val="none" w:sz="0" w:space="0" w:color="auto"/>
              </w:divBdr>
              <w:divsChild>
                <w:div w:id="1581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france@btinternet.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4470-6B3B-457D-99A0-82E31D31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5</cp:revision>
  <cp:lastPrinted>2014-01-20T10:31:00Z</cp:lastPrinted>
  <dcterms:created xsi:type="dcterms:W3CDTF">2014-04-29T10:44:00Z</dcterms:created>
  <dcterms:modified xsi:type="dcterms:W3CDTF">2014-05-01T08:35:00Z</dcterms:modified>
</cp:coreProperties>
</file>